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0041" w14:textId="77777777" w:rsidR="00D71E13" w:rsidRPr="00F43E21" w:rsidRDefault="00D71E13" w:rsidP="003C02C2">
      <w:pPr>
        <w:pStyle w:val="Header"/>
        <w:rPr>
          <w:rFonts w:asciiTheme="minorHAnsi" w:hAnsiTheme="minorHAnsi" w:cstheme="minorHAnsi"/>
          <w:i/>
          <w:iCs/>
          <w:sz w:val="22"/>
          <w:szCs w:val="22"/>
        </w:rPr>
      </w:pPr>
      <w:r w:rsidRPr="00F43E21">
        <w:rPr>
          <w:rFonts w:asciiTheme="minorHAnsi" w:hAnsiTheme="minorHAnsi" w:cstheme="minorHAnsi"/>
          <w:i/>
          <w:iCs/>
          <w:sz w:val="22"/>
          <w:szCs w:val="22"/>
        </w:rPr>
        <w:t>(Revised in line with ISGOTT 6)</w:t>
      </w:r>
    </w:p>
    <w:p w14:paraId="22A5562C" w14:textId="77777777" w:rsidR="00B4042F" w:rsidRPr="00F43E21" w:rsidRDefault="00B4042F" w:rsidP="00D71E1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661"/>
        <w:gridCol w:w="4662"/>
      </w:tblGrid>
      <w:tr w:rsidR="00277017" w:rsidRPr="00F43E21" w14:paraId="0AE99B7E" w14:textId="77777777" w:rsidTr="00277017">
        <w:tc>
          <w:tcPr>
            <w:tcW w:w="4661" w:type="dxa"/>
            <w:shd w:val="clear" w:color="auto" w:fill="auto"/>
          </w:tcPr>
          <w:p w14:paraId="55A0E282" w14:textId="77777777" w:rsidR="001333AE" w:rsidRPr="00F43E21" w:rsidRDefault="001333AE">
            <w:pPr>
              <w:rPr>
                <w:rFonts w:asciiTheme="minorHAnsi" w:hAnsiTheme="minorHAnsi" w:cstheme="minorHAnsi"/>
                <w:b/>
                <w:sz w:val="22"/>
                <w:szCs w:val="22"/>
              </w:rPr>
            </w:pPr>
            <w:r w:rsidRPr="00F43E21">
              <w:rPr>
                <w:rFonts w:asciiTheme="minorHAnsi" w:hAnsiTheme="minorHAnsi" w:cstheme="minorHAnsi"/>
                <w:b/>
                <w:sz w:val="22"/>
                <w:szCs w:val="22"/>
              </w:rPr>
              <w:t>Tanker Name:</w:t>
            </w:r>
          </w:p>
          <w:p w14:paraId="73A542A2" w14:textId="4CCC5334" w:rsidR="001333AE" w:rsidRPr="00F43E21" w:rsidRDefault="001333AE">
            <w:pPr>
              <w:rPr>
                <w:rFonts w:asciiTheme="minorHAnsi" w:hAnsiTheme="minorHAnsi" w:cstheme="minorHAnsi"/>
                <w:b/>
                <w:sz w:val="22"/>
                <w:szCs w:val="22"/>
              </w:rPr>
            </w:pPr>
          </w:p>
        </w:tc>
        <w:tc>
          <w:tcPr>
            <w:tcW w:w="4662" w:type="dxa"/>
            <w:shd w:val="clear" w:color="auto" w:fill="auto"/>
          </w:tcPr>
          <w:p w14:paraId="25FA35AB" w14:textId="77777777" w:rsidR="001333AE" w:rsidRPr="00F43E21" w:rsidRDefault="001333AE">
            <w:pPr>
              <w:rPr>
                <w:rFonts w:asciiTheme="minorHAnsi" w:hAnsiTheme="minorHAnsi" w:cstheme="minorHAnsi"/>
                <w:bCs/>
                <w:sz w:val="22"/>
                <w:szCs w:val="22"/>
              </w:rPr>
            </w:pPr>
          </w:p>
        </w:tc>
      </w:tr>
      <w:tr w:rsidR="00277017" w:rsidRPr="00F43E21" w14:paraId="5E5C7D3E" w14:textId="77777777" w:rsidTr="00277017">
        <w:tc>
          <w:tcPr>
            <w:tcW w:w="4661" w:type="dxa"/>
            <w:shd w:val="clear" w:color="auto" w:fill="auto"/>
          </w:tcPr>
          <w:p w14:paraId="62A05075" w14:textId="77777777" w:rsidR="001333AE" w:rsidRPr="00F43E21" w:rsidRDefault="001333AE">
            <w:pPr>
              <w:rPr>
                <w:rFonts w:asciiTheme="minorHAnsi" w:hAnsiTheme="minorHAnsi" w:cstheme="minorHAnsi"/>
                <w:b/>
                <w:sz w:val="22"/>
                <w:szCs w:val="22"/>
              </w:rPr>
            </w:pPr>
            <w:r w:rsidRPr="00F43E21">
              <w:rPr>
                <w:rFonts w:asciiTheme="minorHAnsi" w:hAnsiTheme="minorHAnsi" w:cstheme="minorHAnsi"/>
                <w:b/>
                <w:sz w:val="22"/>
                <w:szCs w:val="22"/>
              </w:rPr>
              <w:t>Port:</w:t>
            </w:r>
          </w:p>
          <w:p w14:paraId="3EFEF75B" w14:textId="181E6F4B" w:rsidR="001333AE" w:rsidRPr="00F43E21" w:rsidRDefault="001333AE">
            <w:pPr>
              <w:rPr>
                <w:rFonts w:asciiTheme="minorHAnsi" w:hAnsiTheme="minorHAnsi" w:cstheme="minorHAnsi"/>
                <w:b/>
                <w:sz w:val="22"/>
                <w:szCs w:val="22"/>
              </w:rPr>
            </w:pPr>
          </w:p>
        </w:tc>
        <w:tc>
          <w:tcPr>
            <w:tcW w:w="4662" w:type="dxa"/>
            <w:shd w:val="clear" w:color="auto" w:fill="auto"/>
          </w:tcPr>
          <w:p w14:paraId="56643BF1" w14:textId="77777777" w:rsidR="001333AE" w:rsidRPr="00F43E21" w:rsidRDefault="001333AE">
            <w:pPr>
              <w:rPr>
                <w:rFonts w:asciiTheme="minorHAnsi" w:hAnsiTheme="minorHAnsi" w:cstheme="minorHAnsi"/>
                <w:bCs/>
                <w:sz w:val="22"/>
                <w:szCs w:val="22"/>
              </w:rPr>
            </w:pPr>
          </w:p>
        </w:tc>
      </w:tr>
      <w:tr w:rsidR="00277017" w:rsidRPr="00F43E21" w14:paraId="6050E965" w14:textId="77777777" w:rsidTr="00277017">
        <w:tc>
          <w:tcPr>
            <w:tcW w:w="4661" w:type="dxa"/>
            <w:shd w:val="clear" w:color="auto" w:fill="auto"/>
          </w:tcPr>
          <w:p w14:paraId="76729F8A" w14:textId="77777777" w:rsidR="001333AE" w:rsidRPr="00F43E21" w:rsidRDefault="001333AE">
            <w:pPr>
              <w:rPr>
                <w:rFonts w:asciiTheme="minorHAnsi" w:hAnsiTheme="minorHAnsi" w:cstheme="minorHAnsi"/>
                <w:b/>
                <w:sz w:val="22"/>
                <w:szCs w:val="22"/>
              </w:rPr>
            </w:pPr>
            <w:proofErr w:type="gramStart"/>
            <w:r w:rsidRPr="00F43E21">
              <w:rPr>
                <w:rFonts w:asciiTheme="minorHAnsi" w:hAnsiTheme="minorHAnsi" w:cstheme="minorHAnsi"/>
                <w:b/>
                <w:sz w:val="22"/>
                <w:szCs w:val="22"/>
              </w:rPr>
              <w:t>Berth  /</w:t>
            </w:r>
            <w:proofErr w:type="gramEnd"/>
            <w:r w:rsidRPr="00F43E21">
              <w:rPr>
                <w:rFonts w:asciiTheme="minorHAnsi" w:hAnsiTheme="minorHAnsi" w:cstheme="minorHAnsi"/>
                <w:b/>
                <w:sz w:val="22"/>
                <w:szCs w:val="22"/>
              </w:rPr>
              <w:t xml:space="preserve"> Terminal :</w:t>
            </w:r>
          </w:p>
          <w:p w14:paraId="1D3D948F" w14:textId="3B3B8BE5" w:rsidR="001333AE" w:rsidRPr="00F43E21" w:rsidRDefault="001333AE">
            <w:pPr>
              <w:rPr>
                <w:rFonts w:asciiTheme="minorHAnsi" w:hAnsiTheme="minorHAnsi" w:cstheme="minorHAnsi"/>
                <w:b/>
                <w:sz w:val="22"/>
                <w:szCs w:val="22"/>
              </w:rPr>
            </w:pPr>
          </w:p>
        </w:tc>
        <w:tc>
          <w:tcPr>
            <w:tcW w:w="4662" w:type="dxa"/>
            <w:shd w:val="clear" w:color="auto" w:fill="auto"/>
          </w:tcPr>
          <w:p w14:paraId="5E78EE0A" w14:textId="77777777" w:rsidR="001333AE" w:rsidRPr="00F43E21" w:rsidRDefault="001333AE">
            <w:pPr>
              <w:rPr>
                <w:rFonts w:asciiTheme="minorHAnsi" w:hAnsiTheme="minorHAnsi" w:cstheme="minorHAnsi"/>
                <w:bCs/>
                <w:sz w:val="22"/>
                <w:szCs w:val="22"/>
              </w:rPr>
            </w:pPr>
          </w:p>
        </w:tc>
      </w:tr>
      <w:tr w:rsidR="00277017" w:rsidRPr="00F43E21" w14:paraId="7BB7371E" w14:textId="77777777" w:rsidTr="00277017">
        <w:tc>
          <w:tcPr>
            <w:tcW w:w="4661" w:type="dxa"/>
            <w:shd w:val="clear" w:color="auto" w:fill="auto"/>
          </w:tcPr>
          <w:p w14:paraId="32DA0C9D" w14:textId="77777777" w:rsidR="001333AE" w:rsidRPr="00F43E21" w:rsidRDefault="001333AE">
            <w:pPr>
              <w:rPr>
                <w:rFonts w:asciiTheme="minorHAnsi" w:hAnsiTheme="minorHAnsi" w:cstheme="minorHAnsi"/>
                <w:b/>
                <w:sz w:val="22"/>
                <w:szCs w:val="22"/>
              </w:rPr>
            </w:pPr>
            <w:r w:rsidRPr="00F43E21">
              <w:rPr>
                <w:rFonts w:asciiTheme="minorHAnsi" w:hAnsiTheme="minorHAnsi" w:cstheme="minorHAnsi"/>
                <w:b/>
                <w:sz w:val="22"/>
                <w:szCs w:val="22"/>
              </w:rPr>
              <w:t>Product(s) to be transferred:</w:t>
            </w:r>
          </w:p>
          <w:p w14:paraId="1B16B9E2" w14:textId="265F58B0" w:rsidR="001333AE" w:rsidRPr="00F43E21" w:rsidRDefault="001333AE">
            <w:pPr>
              <w:rPr>
                <w:rFonts w:asciiTheme="minorHAnsi" w:hAnsiTheme="minorHAnsi" w:cstheme="minorHAnsi"/>
                <w:b/>
                <w:sz w:val="22"/>
                <w:szCs w:val="22"/>
              </w:rPr>
            </w:pPr>
          </w:p>
        </w:tc>
        <w:tc>
          <w:tcPr>
            <w:tcW w:w="4662" w:type="dxa"/>
            <w:shd w:val="clear" w:color="auto" w:fill="auto"/>
          </w:tcPr>
          <w:p w14:paraId="51E5E60C" w14:textId="64FA2F9D" w:rsidR="001333AE" w:rsidRPr="00F43E21" w:rsidRDefault="001333AE">
            <w:pPr>
              <w:rPr>
                <w:rFonts w:asciiTheme="minorHAnsi" w:hAnsiTheme="minorHAnsi" w:cstheme="minorHAnsi"/>
                <w:bCs/>
                <w:sz w:val="22"/>
                <w:szCs w:val="22"/>
              </w:rPr>
            </w:pPr>
          </w:p>
        </w:tc>
      </w:tr>
    </w:tbl>
    <w:p w14:paraId="3BE78C02" w14:textId="77777777" w:rsidR="00B4042F" w:rsidRPr="00F43E21" w:rsidRDefault="00B4042F">
      <w:pPr>
        <w:rPr>
          <w:rFonts w:asciiTheme="minorHAnsi" w:hAnsiTheme="minorHAnsi" w:cstheme="minorHAnsi"/>
          <w:bCs/>
          <w:sz w:val="22"/>
          <w:szCs w:val="22"/>
        </w:rPr>
      </w:pPr>
    </w:p>
    <w:p w14:paraId="0E32ABB8" w14:textId="3061A046" w:rsidR="007E2CCD" w:rsidRPr="00F43E21" w:rsidRDefault="00162695">
      <w:pPr>
        <w:jc w:val="both"/>
        <w:rPr>
          <w:rFonts w:asciiTheme="minorHAnsi" w:hAnsiTheme="minorHAnsi" w:cstheme="minorHAnsi"/>
          <w:sz w:val="22"/>
          <w:szCs w:val="22"/>
        </w:rPr>
      </w:pPr>
      <w:r w:rsidRPr="00F43E21">
        <w:rPr>
          <w:rFonts w:asciiTheme="minorHAnsi" w:hAnsiTheme="minorHAnsi" w:cstheme="minorHAnsi"/>
          <w:sz w:val="22"/>
          <w:szCs w:val="22"/>
        </w:rPr>
        <w:t xml:space="preserve">Statements should be answered with the </w:t>
      </w:r>
      <w:r w:rsidR="00C266E4" w:rsidRPr="00F43E21">
        <w:rPr>
          <w:rFonts w:asciiTheme="minorHAnsi" w:hAnsiTheme="minorHAnsi" w:cstheme="minorHAnsi"/>
          <w:sz w:val="22"/>
          <w:szCs w:val="22"/>
        </w:rPr>
        <w:t>‘</w:t>
      </w:r>
      <w:r w:rsidRPr="00F43E21">
        <w:rPr>
          <w:rFonts w:asciiTheme="minorHAnsi" w:hAnsiTheme="minorHAnsi" w:cstheme="minorHAnsi"/>
          <w:sz w:val="22"/>
          <w:szCs w:val="22"/>
        </w:rPr>
        <w:t>Yes</w:t>
      </w:r>
      <w:r w:rsidR="00C266E4" w:rsidRPr="00F43E21">
        <w:rPr>
          <w:rFonts w:asciiTheme="minorHAnsi" w:hAnsiTheme="minorHAnsi" w:cstheme="minorHAnsi"/>
          <w:sz w:val="22"/>
          <w:szCs w:val="22"/>
        </w:rPr>
        <w:t>’</w:t>
      </w:r>
      <w:r w:rsidRPr="00F43E21">
        <w:rPr>
          <w:rFonts w:asciiTheme="minorHAnsi" w:hAnsiTheme="minorHAnsi" w:cstheme="minorHAnsi"/>
          <w:sz w:val="22"/>
          <w:szCs w:val="22"/>
        </w:rPr>
        <w:t xml:space="preserve"> box checked.</w:t>
      </w:r>
      <w:r w:rsidR="00B4042F" w:rsidRPr="00F43E21">
        <w:rPr>
          <w:rFonts w:asciiTheme="minorHAnsi" w:hAnsiTheme="minorHAnsi" w:cstheme="minorHAnsi"/>
          <w:sz w:val="22"/>
          <w:szCs w:val="22"/>
        </w:rPr>
        <w:t xml:space="preserve">  If </w:t>
      </w:r>
      <w:r w:rsidRPr="00F43E21">
        <w:rPr>
          <w:rFonts w:asciiTheme="minorHAnsi" w:hAnsiTheme="minorHAnsi" w:cstheme="minorHAnsi"/>
          <w:sz w:val="22"/>
          <w:szCs w:val="22"/>
        </w:rPr>
        <w:t>that is not possible, an appropriate comment should be written in the remark</w:t>
      </w:r>
      <w:r w:rsidR="007E2CCD" w:rsidRPr="00F43E21">
        <w:rPr>
          <w:rFonts w:asciiTheme="minorHAnsi" w:hAnsiTheme="minorHAnsi" w:cstheme="minorHAnsi"/>
          <w:sz w:val="22"/>
          <w:szCs w:val="22"/>
        </w:rPr>
        <w:t>’</w:t>
      </w:r>
      <w:r w:rsidRPr="00F43E21">
        <w:rPr>
          <w:rFonts w:asciiTheme="minorHAnsi" w:hAnsiTheme="minorHAnsi" w:cstheme="minorHAnsi"/>
          <w:sz w:val="22"/>
          <w:szCs w:val="22"/>
        </w:rPr>
        <w:t xml:space="preserve">s column. If a </w:t>
      </w:r>
      <w:r w:rsidR="00C266E4" w:rsidRPr="00F43E21">
        <w:rPr>
          <w:rFonts w:asciiTheme="minorHAnsi" w:hAnsiTheme="minorHAnsi" w:cstheme="minorHAnsi"/>
          <w:sz w:val="22"/>
          <w:szCs w:val="22"/>
        </w:rPr>
        <w:t>‘</w:t>
      </w:r>
      <w:r w:rsidRPr="00F43E21">
        <w:rPr>
          <w:rFonts w:asciiTheme="minorHAnsi" w:hAnsiTheme="minorHAnsi" w:cstheme="minorHAnsi"/>
          <w:sz w:val="22"/>
          <w:szCs w:val="22"/>
        </w:rPr>
        <w:t>Yes</w:t>
      </w:r>
      <w:r w:rsidR="00C266E4" w:rsidRPr="00F43E21">
        <w:rPr>
          <w:rFonts w:asciiTheme="minorHAnsi" w:hAnsiTheme="minorHAnsi" w:cstheme="minorHAnsi"/>
          <w:sz w:val="22"/>
          <w:szCs w:val="22"/>
        </w:rPr>
        <w:t>’</w:t>
      </w:r>
      <w:r w:rsidRPr="00F43E21">
        <w:rPr>
          <w:rFonts w:asciiTheme="minorHAnsi" w:hAnsiTheme="minorHAnsi" w:cstheme="minorHAnsi"/>
          <w:sz w:val="22"/>
          <w:szCs w:val="22"/>
        </w:rPr>
        <w:t xml:space="preserve"> answer is not confirmed, it may be appropriate to delay or cancel the transfer operation. Where </w:t>
      </w:r>
      <w:proofErr w:type="gramStart"/>
      <w:r w:rsidRPr="00F43E21">
        <w:rPr>
          <w:rFonts w:asciiTheme="minorHAnsi" w:hAnsiTheme="minorHAnsi" w:cstheme="minorHAnsi"/>
          <w:sz w:val="22"/>
          <w:szCs w:val="22"/>
        </w:rPr>
        <w:t>either</w:t>
      </w:r>
      <w:proofErr w:type="gramEnd"/>
      <w:r w:rsidRPr="00F43E21">
        <w:rPr>
          <w:rFonts w:asciiTheme="minorHAnsi" w:hAnsiTheme="minorHAnsi" w:cstheme="minorHAnsi"/>
          <w:sz w:val="22"/>
          <w:szCs w:val="22"/>
        </w:rPr>
        <w:t xml:space="preserve"> party is not prepared to accept an assigned responsibility, a comment should be left in the remark</w:t>
      </w:r>
      <w:r w:rsidR="007E2CCD" w:rsidRPr="00F43E21">
        <w:rPr>
          <w:rFonts w:asciiTheme="minorHAnsi" w:hAnsiTheme="minorHAnsi" w:cstheme="minorHAnsi"/>
          <w:sz w:val="22"/>
          <w:szCs w:val="22"/>
        </w:rPr>
        <w:t>’</w:t>
      </w:r>
      <w:r w:rsidRPr="00F43E21">
        <w:rPr>
          <w:rFonts w:asciiTheme="minorHAnsi" w:hAnsiTheme="minorHAnsi" w:cstheme="minorHAnsi"/>
          <w:sz w:val="22"/>
          <w:szCs w:val="22"/>
        </w:rPr>
        <w:t>s column. It will then need to be decided whether transfer operations can proceed. Any information added to the remark</w:t>
      </w:r>
      <w:r w:rsidR="007E2CCD" w:rsidRPr="00F43E21">
        <w:rPr>
          <w:rFonts w:asciiTheme="minorHAnsi" w:hAnsiTheme="minorHAnsi" w:cstheme="minorHAnsi"/>
          <w:sz w:val="22"/>
          <w:szCs w:val="22"/>
        </w:rPr>
        <w:t>’</w:t>
      </w:r>
      <w:r w:rsidRPr="00F43E21">
        <w:rPr>
          <w:rFonts w:asciiTheme="minorHAnsi" w:hAnsiTheme="minorHAnsi" w:cstheme="minorHAnsi"/>
          <w:sz w:val="22"/>
          <w:szCs w:val="22"/>
        </w:rPr>
        <w:t>s column should be clear</w:t>
      </w:r>
      <w:r w:rsidR="007E2CCD" w:rsidRPr="00F43E21">
        <w:rPr>
          <w:rFonts w:asciiTheme="minorHAnsi" w:hAnsiTheme="minorHAnsi" w:cstheme="minorHAnsi"/>
          <w:sz w:val="22"/>
          <w:szCs w:val="22"/>
        </w:rPr>
        <w:t xml:space="preserve">, </w:t>
      </w:r>
      <w:r w:rsidRPr="00F43E21">
        <w:rPr>
          <w:rFonts w:asciiTheme="minorHAnsi" w:hAnsiTheme="minorHAnsi" w:cstheme="minorHAnsi"/>
          <w:sz w:val="22"/>
          <w:szCs w:val="22"/>
        </w:rPr>
        <w:t xml:space="preserve">any decision about </w:t>
      </w:r>
      <w:proofErr w:type="gramStart"/>
      <w:r w:rsidRPr="00F43E21">
        <w:rPr>
          <w:rFonts w:asciiTheme="minorHAnsi" w:hAnsiTheme="minorHAnsi" w:cstheme="minorHAnsi"/>
          <w:sz w:val="22"/>
          <w:szCs w:val="22"/>
        </w:rPr>
        <w:t>safety</w:t>
      </w:r>
      <w:proofErr w:type="gramEnd"/>
      <w:r w:rsidRPr="00F43E21">
        <w:rPr>
          <w:rFonts w:asciiTheme="minorHAnsi" w:hAnsiTheme="minorHAnsi" w:cstheme="minorHAnsi"/>
          <w:sz w:val="22"/>
          <w:szCs w:val="22"/>
        </w:rPr>
        <w:t xml:space="preserve"> of operations should be based on facts and not assumptions or interpretations.  </w:t>
      </w:r>
    </w:p>
    <w:p w14:paraId="141D83DF" w14:textId="77777777" w:rsidR="007E2CCD" w:rsidRPr="00F43E21" w:rsidRDefault="007E2CCD">
      <w:pPr>
        <w:jc w:val="both"/>
        <w:rPr>
          <w:rFonts w:asciiTheme="minorHAnsi" w:hAnsiTheme="minorHAnsi" w:cstheme="minorHAnsi"/>
          <w:sz w:val="22"/>
          <w:szCs w:val="22"/>
        </w:rPr>
      </w:pPr>
    </w:p>
    <w:p w14:paraId="75818C80" w14:textId="2C4E7B2B" w:rsidR="00B4042F" w:rsidRPr="00F43E21" w:rsidRDefault="00B4042F">
      <w:pPr>
        <w:jc w:val="both"/>
        <w:rPr>
          <w:rFonts w:asciiTheme="minorHAnsi" w:hAnsiTheme="minorHAnsi" w:cstheme="minorHAnsi"/>
          <w:sz w:val="22"/>
          <w:szCs w:val="22"/>
        </w:rPr>
      </w:pPr>
      <w:r w:rsidRPr="00F43E21">
        <w:rPr>
          <w:rFonts w:asciiTheme="minorHAnsi" w:hAnsiTheme="minorHAnsi" w:cstheme="minorHAnsi"/>
          <w:sz w:val="22"/>
          <w:szCs w:val="22"/>
        </w:rPr>
        <w:t xml:space="preserve">Where </w:t>
      </w:r>
      <w:r w:rsidR="00162695" w:rsidRPr="00F43E21">
        <w:rPr>
          <w:rFonts w:asciiTheme="minorHAnsi" w:hAnsiTheme="minorHAnsi" w:cstheme="minorHAnsi"/>
          <w:sz w:val="22"/>
          <w:szCs w:val="22"/>
        </w:rPr>
        <w:t>a particular item is judged not to apply to the tanker, the terminal or to the planned operation,</w:t>
      </w:r>
      <w:r w:rsidR="007E2CCD" w:rsidRPr="00F43E21">
        <w:rPr>
          <w:rFonts w:asciiTheme="minorHAnsi" w:hAnsiTheme="minorHAnsi" w:cstheme="minorHAnsi"/>
          <w:sz w:val="22"/>
          <w:szCs w:val="22"/>
        </w:rPr>
        <w:t xml:space="preserve"> </w:t>
      </w:r>
      <w:r w:rsidR="00162695" w:rsidRPr="00F43E21">
        <w:rPr>
          <w:rFonts w:asciiTheme="minorHAnsi" w:hAnsiTheme="minorHAnsi" w:cstheme="minorHAnsi"/>
          <w:sz w:val="22"/>
          <w:szCs w:val="22"/>
        </w:rPr>
        <w:t>a note to this effect should be written in the remark</w:t>
      </w:r>
      <w:r w:rsidR="007E2CCD" w:rsidRPr="00F43E21">
        <w:rPr>
          <w:rFonts w:asciiTheme="minorHAnsi" w:hAnsiTheme="minorHAnsi" w:cstheme="minorHAnsi"/>
          <w:sz w:val="22"/>
          <w:szCs w:val="22"/>
        </w:rPr>
        <w:t>’</w:t>
      </w:r>
      <w:r w:rsidR="00162695" w:rsidRPr="00F43E21">
        <w:rPr>
          <w:rFonts w:asciiTheme="minorHAnsi" w:hAnsiTheme="minorHAnsi" w:cstheme="minorHAnsi"/>
          <w:sz w:val="22"/>
          <w:szCs w:val="22"/>
        </w:rPr>
        <w:t>s column.</w:t>
      </w:r>
      <w:r w:rsidR="008725C6" w:rsidRPr="00F43E21">
        <w:rPr>
          <w:rFonts w:asciiTheme="minorHAnsi" w:hAnsiTheme="minorHAnsi" w:cstheme="minorHAnsi"/>
          <w:sz w:val="22"/>
          <w:szCs w:val="22"/>
        </w:rPr>
        <w:t xml:space="preserve">  </w:t>
      </w:r>
      <w:r w:rsidR="007E2CCD" w:rsidRPr="00F43E21">
        <w:rPr>
          <w:rFonts w:asciiTheme="minorHAnsi" w:hAnsiTheme="minorHAnsi" w:cstheme="minorHAnsi"/>
          <w:sz w:val="22"/>
          <w:szCs w:val="22"/>
        </w:rPr>
        <w:t>Also r</w:t>
      </w:r>
      <w:r w:rsidR="008725C6" w:rsidRPr="00F43E21">
        <w:rPr>
          <w:rFonts w:asciiTheme="minorHAnsi" w:hAnsiTheme="minorHAnsi" w:cstheme="minorHAnsi"/>
          <w:sz w:val="22"/>
          <w:szCs w:val="22"/>
        </w:rPr>
        <w:t>efer to instructions on page 14</w:t>
      </w:r>
      <w:r w:rsidR="007E2CCD" w:rsidRPr="00F43E21">
        <w:rPr>
          <w:rFonts w:asciiTheme="minorHAnsi" w:hAnsiTheme="minorHAnsi" w:cstheme="minorHAnsi"/>
          <w:sz w:val="22"/>
          <w:szCs w:val="22"/>
        </w:rPr>
        <w:t>.</w:t>
      </w:r>
    </w:p>
    <w:p w14:paraId="4441CD4F" w14:textId="2B6E2DBC" w:rsidR="00162695" w:rsidRPr="00F43E21" w:rsidRDefault="00162695">
      <w:pPr>
        <w:jc w:val="both"/>
        <w:rPr>
          <w:rFonts w:asciiTheme="minorHAnsi" w:hAnsiTheme="minorHAnsi" w:cstheme="minorHAnsi"/>
          <w:sz w:val="22"/>
          <w:szCs w:val="22"/>
        </w:rPr>
      </w:pPr>
    </w:p>
    <w:p w14:paraId="41729775" w14:textId="5F4332C8" w:rsidR="00EE262E" w:rsidRPr="00F43E21" w:rsidRDefault="00C56A25" w:rsidP="001333AE">
      <w:pPr>
        <w:jc w:val="center"/>
        <w:rPr>
          <w:rFonts w:asciiTheme="minorHAnsi" w:hAnsiTheme="minorHAnsi" w:cstheme="minorHAnsi"/>
          <w:b/>
          <w:bCs/>
          <w:sz w:val="22"/>
          <w:szCs w:val="22"/>
          <w:u w:val="single"/>
        </w:rPr>
      </w:pPr>
      <w:bookmarkStart w:id="0" w:name="_Hlk44664771"/>
      <w:r w:rsidRPr="00F43E21">
        <w:rPr>
          <w:rFonts w:asciiTheme="minorHAnsi" w:hAnsiTheme="minorHAnsi" w:cstheme="minorHAnsi"/>
          <w:b/>
          <w:bCs/>
          <w:sz w:val="22"/>
          <w:szCs w:val="22"/>
          <w:u w:val="single"/>
        </w:rPr>
        <w:t>PRE – ARRIVAL CHECKS</w:t>
      </w:r>
    </w:p>
    <w:p w14:paraId="66C85D17" w14:textId="2FA81D4A" w:rsidR="00C56A25" w:rsidRPr="00F43E21" w:rsidRDefault="00C56A25">
      <w:pPr>
        <w:rPr>
          <w:rFonts w:asciiTheme="minorHAnsi" w:hAnsiTheme="minorHAnsi" w:cstheme="minorHAnsi"/>
          <w:sz w:val="22"/>
          <w:szCs w:val="22"/>
        </w:rPr>
      </w:pPr>
    </w:p>
    <w:tbl>
      <w:tblPr>
        <w:tblStyle w:val="TableGrid"/>
        <w:tblW w:w="10474" w:type="dxa"/>
        <w:tblInd w:w="-572" w:type="dxa"/>
        <w:tblLook w:val="04A0" w:firstRow="1" w:lastRow="0" w:firstColumn="1" w:lastColumn="0" w:noHBand="0" w:noVBand="1"/>
      </w:tblPr>
      <w:tblGrid>
        <w:gridCol w:w="5812"/>
        <w:gridCol w:w="4662"/>
      </w:tblGrid>
      <w:tr w:rsidR="00277017" w:rsidRPr="00F43E21" w14:paraId="05CAA49E" w14:textId="77777777" w:rsidTr="00277017">
        <w:tc>
          <w:tcPr>
            <w:tcW w:w="5812" w:type="dxa"/>
            <w:shd w:val="clear" w:color="auto" w:fill="auto"/>
          </w:tcPr>
          <w:p w14:paraId="19D9D811" w14:textId="48B05FBE" w:rsidR="001333AE" w:rsidRPr="00F43E21" w:rsidRDefault="001333AE" w:rsidP="001333AE">
            <w:pPr>
              <w:rPr>
                <w:rFonts w:asciiTheme="minorHAnsi" w:hAnsiTheme="minorHAnsi" w:cstheme="minorHAnsi"/>
                <w:b/>
                <w:bCs/>
                <w:sz w:val="22"/>
                <w:szCs w:val="22"/>
              </w:rPr>
            </w:pPr>
            <w:r w:rsidRPr="00F43E21">
              <w:rPr>
                <w:rFonts w:asciiTheme="minorHAnsi" w:hAnsiTheme="minorHAnsi" w:cstheme="minorHAnsi"/>
                <w:b/>
                <w:bCs/>
                <w:sz w:val="22"/>
                <w:szCs w:val="22"/>
              </w:rPr>
              <w:t xml:space="preserve">Date </w:t>
            </w:r>
            <w:r w:rsidR="00B93AA7" w:rsidRPr="00F43E21">
              <w:rPr>
                <w:rFonts w:asciiTheme="minorHAnsi" w:hAnsiTheme="minorHAnsi" w:cstheme="minorHAnsi"/>
                <w:b/>
                <w:bCs/>
                <w:sz w:val="22"/>
                <w:szCs w:val="22"/>
              </w:rPr>
              <w:t xml:space="preserve">and Time </w:t>
            </w:r>
            <w:proofErr w:type="gramStart"/>
            <w:r w:rsidRPr="00F43E21">
              <w:rPr>
                <w:rFonts w:asciiTheme="minorHAnsi" w:hAnsiTheme="minorHAnsi" w:cstheme="minorHAnsi"/>
                <w:b/>
                <w:bCs/>
                <w:sz w:val="22"/>
                <w:szCs w:val="22"/>
              </w:rPr>
              <w:t xml:space="preserve">completed </w:t>
            </w:r>
            <w:r w:rsidR="00B93AA7" w:rsidRPr="00F43E21">
              <w:rPr>
                <w:rFonts w:asciiTheme="minorHAnsi" w:hAnsiTheme="minorHAnsi" w:cstheme="minorHAnsi"/>
                <w:b/>
                <w:bCs/>
                <w:sz w:val="22"/>
                <w:szCs w:val="22"/>
              </w:rPr>
              <w:t>:</w:t>
            </w:r>
            <w:proofErr w:type="gramEnd"/>
          </w:p>
          <w:p w14:paraId="7ED61F10" w14:textId="77777777" w:rsidR="001333AE" w:rsidRPr="00F43E21" w:rsidRDefault="001333AE">
            <w:pPr>
              <w:rPr>
                <w:rFonts w:asciiTheme="minorHAnsi" w:hAnsiTheme="minorHAnsi" w:cstheme="minorHAnsi"/>
                <w:sz w:val="22"/>
                <w:szCs w:val="22"/>
              </w:rPr>
            </w:pPr>
          </w:p>
        </w:tc>
        <w:tc>
          <w:tcPr>
            <w:tcW w:w="4662" w:type="dxa"/>
            <w:shd w:val="clear" w:color="auto" w:fill="auto"/>
          </w:tcPr>
          <w:p w14:paraId="7772AFAE" w14:textId="711834D9" w:rsidR="001333AE" w:rsidRPr="00F43E21" w:rsidRDefault="001333AE">
            <w:pPr>
              <w:rPr>
                <w:rFonts w:asciiTheme="minorHAnsi" w:hAnsiTheme="minorHAnsi" w:cstheme="minorHAnsi"/>
                <w:sz w:val="22"/>
                <w:szCs w:val="22"/>
              </w:rPr>
            </w:pPr>
          </w:p>
        </w:tc>
      </w:tr>
      <w:bookmarkEnd w:id="0"/>
    </w:tbl>
    <w:p w14:paraId="1C11B98C" w14:textId="77777777" w:rsidR="001333AE" w:rsidRPr="00F43E21" w:rsidRDefault="001333AE">
      <w:pPr>
        <w:rPr>
          <w:rFonts w:asciiTheme="minorHAnsi" w:hAnsiTheme="minorHAnsi" w:cstheme="minorHAnsi"/>
          <w:sz w:val="22"/>
          <w:szCs w:val="22"/>
        </w:rPr>
      </w:pPr>
    </w:p>
    <w:p w14:paraId="20FEB9FF" w14:textId="77777777" w:rsidR="001333AE" w:rsidRPr="00F43E21" w:rsidRDefault="001333A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F43E21" w14:paraId="1E457D95" w14:textId="77777777" w:rsidTr="00277017">
        <w:trPr>
          <w:cantSplit/>
          <w:trHeight w:val="542"/>
        </w:trPr>
        <w:tc>
          <w:tcPr>
            <w:tcW w:w="10630" w:type="dxa"/>
            <w:gridSpan w:val="4"/>
            <w:tcBorders>
              <w:left w:val="single" w:sz="4" w:space="0" w:color="auto"/>
            </w:tcBorders>
            <w:shd w:val="clear" w:color="auto" w:fill="auto"/>
            <w:vAlign w:val="center"/>
          </w:tcPr>
          <w:p w14:paraId="642944E9" w14:textId="77777777" w:rsidR="00EE262E" w:rsidRPr="00F43E21" w:rsidRDefault="00EE262E" w:rsidP="00EE262E">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lang w:val="en-US" w:eastAsia="en-US"/>
              </w:rPr>
              <w:t>PART 1A. TANKER</w:t>
            </w:r>
            <w:r w:rsidR="00474E51" w:rsidRPr="00F43E21">
              <w:rPr>
                <w:rFonts w:asciiTheme="minorHAnsi" w:hAnsiTheme="minorHAnsi" w:cstheme="minorHAnsi"/>
                <w:b/>
                <w:sz w:val="22"/>
                <w:szCs w:val="22"/>
                <w:lang w:val="en-US" w:eastAsia="en-US"/>
              </w:rPr>
              <w:t>:</w:t>
            </w:r>
            <w:r w:rsidRPr="00F43E21">
              <w:rPr>
                <w:rFonts w:asciiTheme="minorHAnsi" w:hAnsiTheme="minorHAnsi" w:cstheme="minorHAnsi"/>
                <w:b/>
                <w:sz w:val="22"/>
                <w:szCs w:val="22"/>
                <w:lang w:val="en-US" w:eastAsia="en-US"/>
              </w:rPr>
              <w:t xml:space="preserve"> CHECKS PRE-ARRIVAL</w:t>
            </w:r>
            <w:r w:rsidRPr="00F43E21">
              <w:rPr>
                <w:rFonts w:asciiTheme="minorHAnsi" w:hAnsiTheme="minorHAnsi" w:cstheme="minorHAnsi"/>
                <w:b/>
                <w:bCs/>
                <w:sz w:val="22"/>
                <w:szCs w:val="22"/>
              </w:rPr>
              <w:t xml:space="preserve">  </w:t>
            </w:r>
          </w:p>
        </w:tc>
      </w:tr>
      <w:tr w:rsidR="00277017" w:rsidRPr="00F43E21" w14:paraId="71E29F33" w14:textId="77777777" w:rsidTr="00277017">
        <w:trPr>
          <w:cantSplit/>
          <w:trHeight w:val="494"/>
        </w:trPr>
        <w:tc>
          <w:tcPr>
            <w:tcW w:w="749" w:type="dxa"/>
            <w:tcBorders>
              <w:left w:val="single" w:sz="4" w:space="0" w:color="auto"/>
            </w:tcBorders>
            <w:shd w:val="clear" w:color="auto" w:fill="auto"/>
            <w:vAlign w:val="center"/>
          </w:tcPr>
          <w:p w14:paraId="6AEF75EC" w14:textId="77777777" w:rsidR="00EE262E" w:rsidRPr="00F43E21" w:rsidRDefault="00EE262E"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F8BD2CB" w14:textId="77777777" w:rsidR="00EE262E" w:rsidRPr="00F43E21" w:rsidRDefault="00EE262E"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3222C3E3" w14:textId="77777777" w:rsidR="00EE262E" w:rsidRPr="00F43E21" w:rsidRDefault="00EE262E"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7AC1A4F7" w14:textId="77777777" w:rsidR="00EE262E" w:rsidRPr="00F43E21" w:rsidRDefault="00EE262E"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277017" w:rsidRPr="00F43E21" w14:paraId="16402D76" w14:textId="77777777" w:rsidTr="00277017">
        <w:trPr>
          <w:cantSplit/>
        </w:trPr>
        <w:tc>
          <w:tcPr>
            <w:tcW w:w="749" w:type="dxa"/>
            <w:tcBorders>
              <w:right w:val="single" w:sz="4" w:space="0" w:color="auto"/>
            </w:tcBorders>
            <w:shd w:val="clear" w:color="auto" w:fill="auto"/>
          </w:tcPr>
          <w:p w14:paraId="1E0250F4" w14:textId="77777777" w:rsidR="00EE262E" w:rsidRPr="00F43E21" w:rsidRDefault="00EE262E" w:rsidP="00751CBB">
            <w:pPr>
              <w:spacing w:after="60"/>
              <w:rPr>
                <w:rFonts w:asciiTheme="minorHAnsi" w:hAnsiTheme="minorHAnsi" w:cstheme="minorHAnsi"/>
                <w:sz w:val="22"/>
                <w:szCs w:val="22"/>
              </w:rPr>
            </w:pPr>
            <w:r w:rsidRPr="00F43E21">
              <w:rPr>
                <w:rFonts w:asciiTheme="minorHAnsi" w:hAnsiTheme="minorHAnsi" w:cstheme="minorHAnsi"/>
                <w:sz w:val="22"/>
                <w:szCs w:val="22"/>
              </w:rPr>
              <w:t>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44372ECF" w14:textId="77777777" w:rsidTr="004B6E3D">
              <w:trPr>
                <w:trHeight w:val="234"/>
              </w:trPr>
              <w:tc>
                <w:tcPr>
                  <w:tcW w:w="9632" w:type="dxa"/>
                </w:tcPr>
                <w:p w14:paraId="59E869FF" w14:textId="77777777" w:rsidR="00EE262E" w:rsidRPr="00F43E21" w:rsidRDefault="00EE262E" w:rsidP="00C158FB">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Pre-arrival information is exchanged (6.5, 21.2)</w:t>
                  </w:r>
                </w:p>
              </w:tc>
            </w:tr>
          </w:tbl>
          <w:p w14:paraId="140B8681" w14:textId="77777777" w:rsidR="00EE262E" w:rsidRPr="00F43E21" w:rsidRDefault="00EE262E" w:rsidP="00C158FB">
            <w:pPr>
              <w:pStyle w:val="Pa6"/>
              <w:spacing w:after="40"/>
              <w:ind w:hanging="112"/>
              <w:rPr>
                <w:rFonts w:asciiTheme="minorHAnsi" w:hAnsiTheme="minorHAnsi" w:cstheme="minorHAnsi"/>
                <w:sz w:val="22"/>
                <w:szCs w:val="22"/>
              </w:rPr>
            </w:pPr>
          </w:p>
        </w:tc>
        <w:tc>
          <w:tcPr>
            <w:tcW w:w="992" w:type="dxa"/>
            <w:shd w:val="clear" w:color="auto" w:fill="auto"/>
          </w:tcPr>
          <w:p w14:paraId="1933CB66" w14:textId="55393549" w:rsidR="00EE262E"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12130902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EE262E" w:rsidRPr="00F43E21">
              <w:rPr>
                <w:rFonts w:asciiTheme="minorHAnsi" w:hAnsiTheme="minorHAnsi" w:cstheme="minorHAnsi"/>
                <w:sz w:val="22"/>
                <w:szCs w:val="22"/>
              </w:rPr>
              <w:t>Yes</w:t>
            </w:r>
          </w:p>
        </w:tc>
        <w:tc>
          <w:tcPr>
            <w:tcW w:w="3219" w:type="dxa"/>
            <w:shd w:val="clear" w:color="auto" w:fill="auto"/>
          </w:tcPr>
          <w:p w14:paraId="730EB4EF" w14:textId="77777777" w:rsidR="00EE262E" w:rsidRPr="00F43E21" w:rsidRDefault="00EE262E" w:rsidP="00751CBB">
            <w:pPr>
              <w:spacing w:after="60"/>
              <w:jc w:val="both"/>
              <w:rPr>
                <w:rFonts w:asciiTheme="minorHAnsi" w:hAnsiTheme="minorHAnsi" w:cstheme="minorHAnsi"/>
                <w:sz w:val="22"/>
                <w:szCs w:val="22"/>
              </w:rPr>
            </w:pPr>
          </w:p>
        </w:tc>
      </w:tr>
      <w:tr w:rsidR="00277017" w:rsidRPr="00F43E21" w14:paraId="790BF734" w14:textId="77777777" w:rsidTr="00277017">
        <w:trPr>
          <w:cantSplit/>
          <w:trHeight w:val="417"/>
        </w:trPr>
        <w:tc>
          <w:tcPr>
            <w:tcW w:w="749" w:type="dxa"/>
            <w:tcBorders>
              <w:right w:val="single" w:sz="4" w:space="0" w:color="auto"/>
            </w:tcBorders>
            <w:shd w:val="clear" w:color="auto" w:fill="auto"/>
          </w:tcPr>
          <w:p w14:paraId="371CCC6D" w14:textId="77777777" w:rsidR="00EE262E" w:rsidRPr="00F43E21" w:rsidRDefault="00EE262E" w:rsidP="00751CBB">
            <w:pPr>
              <w:spacing w:after="60"/>
              <w:rPr>
                <w:rFonts w:asciiTheme="minorHAnsi" w:hAnsiTheme="minorHAnsi" w:cstheme="minorHAnsi"/>
                <w:sz w:val="22"/>
                <w:szCs w:val="22"/>
              </w:rPr>
            </w:pPr>
            <w:r w:rsidRPr="00F43E21">
              <w:rPr>
                <w:rFonts w:asciiTheme="minorHAnsi" w:hAnsiTheme="minorHAnsi" w:cstheme="minorHAnsi"/>
                <w:sz w:val="22"/>
                <w:szCs w:val="22"/>
              </w:rPr>
              <w:t>2</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0711EC0B" w14:textId="77777777" w:rsidTr="004B6E3D">
              <w:trPr>
                <w:trHeight w:val="234"/>
              </w:trPr>
              <w:tc>
                <w:tcPr>
                  <w:tcW w:w="9632" w:type="dxa"/>
                </w:tcPr>
                <w:p w14:paraId="66DB5327" w14:textId="77777777" w:rsidR="004B6E3D" w:rsidRPr="00F43E21" w:rsidRDefault="004B6E3D" w:rsidP="0071505F">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International shore fire connection is available</w:t>
                  </w:r>
                  <w:r w:rsidR="0071505F" w:rsidRPr="00F43E21">
                    <w:rPr>
                      <w:rFonts w:asciiTheme="minorHAnsi" w:hAnsiTheme="minorHAnsi" w:cstheme="minorHAnsi"/>
                      <w:sz w:val="22"/>
                      <w:szCs w:val="22"/>
                    </w:rPr>
                    <w:t xml:space="preserve"> </w:t>
                  </w:r>
                  <w:r w:rsidRPr="00F43E21">
                    <w:rPr>
                      <w:rFonts w:asciiTheme="minorHAnsi" w:hAnsiTheme="minorHAnsi" w:cstheme="minorHAnsi"/>
                      <w:sz w:val="22"/>
                      <w:szCs w:val="22"/>
                    </w:rPr>
                    <w:t>(5.5, 19.4.3.1)</w:t>
                  </w:r>
                </w:p>
              </w:tc>
            </w:tr>
          </w:tbl>
          <w:p w14:paraId="5599128C" w14:textId="77777777" w:rsidR="00EE262E" w:rsidRPr="00F43E21" w:rsidRDefault="00EE262E" w:rsidP="00C158FB">
            <w:pPr>
              <w:pStyle w:val="Pa6"/>
              <w:tabs>
                <w:tab w:val="left" w:pos="2550"/>
              </w:tabs>
              <w:spacing w:after="40"/>
              <w:ind w:hanging="112"/>
              <w:rPr>
                <w:rFonts w:asciiTheme="minorHAnsi" w:hAnsiTheme="minorHAnsi" w:cstheme="minorHAnsi"/>
                <w:sz w:val="22"/>
                <w:szCs w:val="22"/>
              </w:rPr>
            </w:pPr>
          </w:p>
        </w:tc>
        <w:tc>
          <w:tcPr>
            <w:tcW w:w="992" w:type="dxa"/>
            <w:shd w:val="clear" w:color="auto" w:fill="auto"/>
          </w:tcPr>
          <w:p w14:paraId="6C6979AC" w14:textId="4360E64D" w:rsidR="00EE262E"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10070313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B6E3D" w:rsidRPr="00F43E21">
              <w:rPr>
                <w:rFonts w:asciiTheme="minorHAnsi" w:hAnsiTheme="minorHAnsi" w:cstheme="minorHAnsi"/>
                <w:sz w:val="22"/>
                <w:szCs w:val="22"/>
              </w:rPr>
              <w:t xml:space="preserve"> Yes</w:t>
            </w:r>
          </w:p>
        </w:tc>
        <w:tc>
          <w:tcPr>
            <w:tcW w:w="3219" w:type="dxa"/>
            <w:shd w:val="clear" w:color="auto" w:fill="auto"/>
          </w:tcPr>
          <w:p w14:paraId="256D9C25" w14:textId="77777777" w:rsidR="00EE262E" w:rsidRPr="00F43E21" w:rsidRDefault="00EE262E" w:rsidP="00751CBB">
            <w:pPr>
              <w:spacing w:after="60"/>
              <w:jc w:val="both"/>
              <w:rPr>
                <w:rFonts w:asciiTheme="minorHAnsi" w:hAnsiTheme="minorHAnsi" w:cstheme="minorHAnsi"/>
                <w:sz w:val="22"/>
                <w:szCs w:val="22"/>
              </w:rPr>
            </w:pPr>
          </w:p>
        </w:tc>
      </w:tr>
      <w:tr w:rsidR="00277017" w:rsidRPr="00F43E21" w14:paraId="34C044F6" w14:textId="77777777" w:rsidTr="00277017">
        <w:trPr>
          <w:cantSplit/>
        </w:trPr>
        <w:tc>
          <w:tcPr>
            <w:tcW w:w="749" w:type="dxa"/>
            <w:tcBorders>
              <w:right w:val="single" w:sz="4" w:space="0" w:color="auto"/>
            </w:tcBorders>
            <w:shd w:val="clear" w:color="auto" w:fill="auto"/>
          </w:tcPr>
          <w:p w14:paraId="5B1775D5" w14:textId="77777777" w:rsidR="00EE262E" w:rsidRPr="00F43E21" w:rsidRDefault="00EE262E" w:rsidP="00751CBB">
            <w:pPr>
              <w:spacing w:after="60"/>
              <w:rPr>
                <w:rFonts w:asciiTheme="minorHAnsi" w:hAnsiTheme="minorHAnsi" w:cstheme="minorHAnsi"/>
                <w:sz w:val="22"/>
                <w:szCs w:val="22"/>
              </w:rPr>
            </w:pPr>
            <w:r w:rsidRPr="00F43E21">
              <w:rPr>
                <w:rFonts w:asciiTheme="minorHAnsi" w:hAnsiTheme="minorHAnsi" w:cstheme="minorHAnsi"/>
                <w:sz w:val="22"/>
                <w:szCs w:val="22"/>
              </w:rPr>
              <w:t>3</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438A8B2F" w14:textId="77777777" w:rsidTr="00C158FB">
              <w:trPr>
                <w:trHeight w:val="234"/>
              </w:trPr>
              <w:tc>
                <w:tcPr>
                  <w:tcW w:w="9632" w:type="dxa"/>
                </w:tcPr>
                <w:p w14:paraId="2E10549B" w14:textId="77777777" w:rsidR="00C158FB" w:rsidRPr="00F43E21" w:rsidRDefault="00C158FB" w:rsidP="00C158FB">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Transfer hoses are of suitable construction (18.2)</w:t>
                  </w:r>
                </w:p>
              </w:tc>
            </w:tr>
          </w:tbl>
          <w:p w14:paraId="350A71DA" w14:textId="77777777" w:rsidR="00EE262E" w:rsidRPr="00F43E21" w:rsidRDefault="00EE262E" w:rsidP="00C158FB">
            <w:pPr>
              <w:pStyle w:val="Pa6"/>
              <w:spacing w:after="40"/>
              <w:ind w:hanging="112"/>
              <w:rPr>
                <w:rFonts w:asciiTheme="minorHAnsi" w:hAnsiTheme="minorHAnsi" w:cstheme="minorHAnsi"/>
                <w:sz w:val="22"/>
                <w:szCs w:val="22"/>
              </w:rPr>
            </w:pPr>
          </w:p>
        </w:tc>
        <w:tc>
          <w:tcPr>
            <w:tcW w:w="992" w:type="dxa"/>
            <w:shd w:val="clear" w:color="auto" w:fill="auto"/>
          </w:tcPr>
          <w:p w14:paraId="6CBE819F" w14:textId="074EEAE6" w:rsidR="00EE262E"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8824421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B6E3D" w:rsidRPr="00F43E21">
              <w:rPr>
                <w:rFonts w:asciiTheme="minorHAnsi" w:hAnsiTheme="minorHAnsi" w:cstheme="minorHAnsi"/>
                <w:sz w:val="22"/>
                <w:szCs w:val="22"/>
              </w:rPr>
              <w:t xml:space="preserve"> Yes</w:t>
            </w:r>
          </w:p>
        </w:tc>
        <w:tc>
          <w:tcPr>
            <w:tcW w:w="3219" w:type="dxa"/>
            <w:shd w:val="clear" w:color="auto" w:fill="auto"/>
          </w:tcPr>
          <w:p w14:paraId="637FB143" w14:textId="77777777" w:rsidR="00EE262E" w:rsidRPr="00F43E21" w:rsidRDefault="00EE262E" w:rsidP="00751CBB">
            <w:pPr>
              <w:spacing w:after="60"/>
              <w:jc w:val="both"/>
              <w:rPr>
                <w:rFonts w:asciiTheme="minorHAnsi" w:hAnsiTheme="minorHAnsi" w:cstheme="minorHAnsi"/>
                <w:sz w:val="22"/>
                <w:szCs w:val="22"/>
              </w:rPr>
            </w:pPr>
          </w:p>
        </w:tc>
      </w:tr>
      <w:tr w:rsidR="00277017" w:rsidRPr="00F43E21" w14:paraId="5A0BBBE1" w14:textId="77777777" w:rsidTr="00277017">
        <w:trPr>
          <w:cantSplit/>
        </w:trPr>
        <w:tc>
          <w:tcPr>
            <w:tcW w:w="749" w:type="dxa"/>
            <w:tcBorders>
              <w:right w:val="single" w:sz="4" w:space="0" w:color="auto"/>
            </w:tcBorders>
            <w:shd w:val="clear" w:color="auto" w:fill="auto"/>
          </w:tcPr>
          <w:p w14:paraId="4F22613D" w14:textId="77777777" w:rsidR="00EE262E" w:rsidRPr="00F43E21" w:rsidRDefault="00EE262E" w:rsidP="00751CBB">
            <w:pPr>
              <w:spacing w:after="60"/>
              <w:rPr>
                <w:rFonts w:asciiTheme="minorHAnsi" w:hAnsiTheme="minorHAnsi" w:cstheme="minorHAnsi"/>
                <w:sz w:val="22"/>
                <w:szCs w:val="22"/>
              </w:rPr>
            </w:pPr>
            <w:r w:rsidRPr="00F43E21">
              <w:rPr>
                <w:rFonts w:asciiTheme="minorHAnsi" w:hAnsiTheme="minorHAnsi" w:cstheme="minorHAnsi"/>
                <w:sz w:val="22"/>
                <w:szCs w:val="22"/>
              </w:rPr>
              <w:t>4</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1BF6D708" w14:textId="77777777" w:rsidTr="00C158FB">
              <w:trPr>
                <w:trHeight w:val="80"/>
              </w:trPr>
              <w:tc>
                <w:tcPr>
                  <w:tcW w:w="9632" w:type="dxa"/>
                </w:tcPr>
                <w:p w14:paraId="74F95320" w14:textId="77777777" w:rsidR="00C158FB" w:rsidRPr="00F43E21" w:rsidRDefault="00C158FB" w:rsidP="00C158FB">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Terminal information booklet reviewed (15.2.2)</w:t>
                  </w:r>
                </w:p>
              </w:tc>
            </w:tr>
          </w:tbl>
          <w:p w14:paraId="67A410AA" w14:textId="77777777" w:rsidR="00EE262E" w:rsidRPr="00F43E21" w:rsidRDefault="00EE262E" w:rsidP="00C158FB">
            <w:pPr>
              <w:pStyle w:val="Pa6"/>
              <w:spacing w:after="40"/>
              <w:ind w:hanging="112"/>
              <w:rPr>
                <w:rFonts w:asciiTheme="minorHAnsi" w:hAnsiTheme="minorHAnsi" w:cstheme="minorHAnsi"/>
                <w:sz w:val="22"/>
                <w:szCs w:val="22"/>
              </w:rPr>
            </w:pPr>
          </w:p>
        </w:tc>
        <w:tc>
          <w:tcPr>
            <w:tcW w:w="992" w:type="dxa"/>
            <w:shd w:val="clear" w:color="auto" w:fill="auto"/>
          </w:tcPr>
          <w:p w14:paraId="1C2043E5" w14:textId="09BF6D76" w:rsidR="00EE262E"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4927637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B6E3D" w:rsidRPr="00F43E21">
              <w:rPr>
                <w:rFonts w:asciiTheme="minorHAnsi" w:hAnsiTheme="minorHAnsi" w:cstheme="minorHAnsi"/>
                <w:sz w:val="22"/>
                <w:szCs w:val="22"/>
              </w:rPr>
              <w:t xml:space="preserve"> Yes</w:t>
            </w:r>
          </w:p>
        </w:tc>
        <w:tc>
          <w:tcPr>
            <w:tcW w:w="3219" w:type="dxa"/>
            <w:shd w:val="clear" w:color="auto" w:fill="auto"/>
          </w:tcPr>
          <w:p w14:paraId="1CD95E84" w14:textId="77777777" w:rsidR="00EE262E" w:rsidRPr="00F43E21" w:rsidRDefault="00EE262E" w:rsidP="00751CBB">
            <w:pPr>
              <w:spacing w:after="60"/>
              <w:jc w:val="both"/>
              <w:rPr>
                <w:rFonts w:asciiTheme="minorHAnsi" w:hAnsiTheme="minorHAnsi" w:cstheme="minorHAnsi"/>
                <w:sz w:val="22"/>
                <w:szCs w:val="22"/>
              </w:rPr>
            </w:pPr>
          </w:p>
        </w:tc>
      </w:tr>
      <w:tr w:rsidR="00277017" w:rsidRPr="00F43E21" w14:paraId="2952CF49" w14:textId="77777777" w:rsidTr="00277017">
        <w:trPr>
          <w:cantSplit/>
          <w:trHeight w:val="265"/>
        </w:trPr>
        <w:tc>
          <w:tcPr>
            <w:tcW w:w="749" w:type="dxa"/>
            <w:tcBorders>
              <w:right w:val="single" w:sz="4" w:space="0" w:color="auto"/>
            </w:tcBorders>
            <w:shd w:val="clear" w:color="auto" w:fill="auto"/>
          </w:tcPr>
          <w:p w14:paraId="0F337CFC" w14:textId="77777777" w:rsidR="00737FE8" w:rsidRPr="00F43E21" w:rsidRDefault="00737FE8" w:rsidP="00737FE8">
            <w:pPr>
              <w:spacing w:after="60"/>
              <w:rPr>
                <w:rFonts w:asciiTheme="minorHAnsi" w:hAnsiTheme="minorHAnsi" w:cstheme="minorHAnsi"/>
                <w:sz w:val="22"/>
                <w:szCs w:val="22"/>
              </w:rPr>
            </w:pPr>
            <w:r w:rsidRPr="00F43E21">
              <w:rPr>
                <w:rFonts w:asciiTheme="minorHAnsi" w:hAnsiTheme="minorHAnsi" w:cstheme="minorHAnsi"/>
                <w:sz w:val="22"/>
                <w:szCs w:val="22"/>
              </w:rPr>
              <w:t>5</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7069EA53" w14:textId="77777777" w:rsidTr="00737FE8">
              <w:trPr>
                <w:trHeight w:val="234"/>
              </w:trPr>
              <w:tc>
                <w:tcPr>
                  <w:tcW w:w="9632" w:type="dxa"/>
                </w:tcPr>
                <w:p w14:paraId="454E85A5" w14:textId="77777777" w:rsidR="00737FE8" w:rsidRPr="00F43E21" w:rsidRDefault="00737FE8" w:rsidP="00737FE8">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 xml:space="preserve"> Pre-berthing information is exchanged (21.3, 22.3) </w:t>
                  </w:r>
                </w:p>
              </w:tc>
            </w:tr>
          </w:tbl>
          <w:p w14:paraId="2A4F54C2" w14:textId="77777777" w:rsidR="00737FE8" w:rsidRPr="00F43E21" w:rsidRDefault="00737FE8" w:rsidP="00737FE8">
            <w:pPr>
              <w:pStyle w:val="Pa6"/>
              <w:spacing w:after="40"/>
              <w:ind w:hanging="112"/>
              <w:rPr>
                <w:rFonts w:asciiTheme="minorHAnsi" w:hAnsiTheme="minorHAnsi" w:cstheme="minorHAnsi"/>
                <w:sz w:val="22"/>
                <w:szCs w:val="22"/>
              </w:rPr>
            </w:pPr>
          </w:p>
        </w:tc>
        <w:tc>
          <w:tcPr>
            <w:tcW w:w="992" w:type="dxa"/>
            <w:shd w:val="clear" w:color="auto" w:fill="auto"/>
          </w:tcPr>
          <w:p w14:paraId="407371D0" w14:textId="0857C720" w:rsidR="00737FE8" w:rsidRPr="00F43E21" w:rsidRDefault="00000000" w:rsidP="00737FE8">
            <w:pPr>
              <w:spacing w:after="60"/>
              <w:jc w:val="center"/>
              <w:rPr>
                <w:rFonts w:asciiTheme="minorHAnsi" w:hAnsiTheme="minorHAnsi" w:cstheme="minorHAnsi"/>
                <w:sz w:val="22"/>
                <w:szCs w:val="22"/>
              </w:rPr>
            </w:pPr>
            <w:sdt>
              <w:sdtPr>
                <w:rPr>
                  <w:rFonts w:asciiTheme="minorHAnsi" w:hAnsiTheme="minorHAnsi" w:cstheme="minorHAnsi"/>
                  <w:sz w:val="22"/>
                  <w:szCs w:val="22"/>
                </w:rPr>
                <w:id w:val="-20186786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737FE8" w:rsidRPr="00F43E21">
              <w:rPr>
                <w:rFonts w:asciiTheme="minorHAnsi" w:hAnsiTheme="minorHAnsi" w:cstheme="minorHAnsi"/>
                <w:sz w:val="22"/>
                <w:szCs w:val="22"/>
              </w:rPr>
              <w:t xml:space="preserve"> Yes</w:t>
            </w:r>
          </w:p>
        </w:tc>
        <w:tc>
          <w:tcPr>
            <w:tcW w:w="3219" w:type="dxa"/>
            <w:shd w:val="clear" w:color="auto" w:fill="auto"/>
          </w:tcPr>
          <w:p w14:paraId="27E22283" w14:textId="77777777" w:rsidR="00737FE8" w:rsidRPr="00F43E21" w:rsidRDefault="00737FE8" w:rsidP="00737FE8">
            <w:pPr>
              <w:spacing w:after="60"/>
              <w:jc w:val="both"/>
              <w:rPr>
                <w:rFonts w:asciiTheme="minorHAnsi" w:hAnsiTheme="minorHAnsi" w:cstheme="minorHAnsi"/>
                <w:sz w:val="22"/>
                <w:szCs w:val="22"/>
              </w:rPr>
            </w:pPr>
          </w:p>
        </w:tc>
      </w:tr>
      <w:tr w:rsidR="00277017" w:rsidRPr="00F43E21" w14:paraId="13F5E1EC" w14:textId="77777777" w:rsidTr="00277017">
        <w:trPr>
          <w:cantSplit/>
        </w:trPr>
        <w:tc>
          <w:tcPr>
            <w:tcW w:w="749" w:type="dxa"/>
            <w:tcBorders>
              <w:right w:val="single" w:sz="4" w:space="0" w:color="auto"/>
            </w:tcBorders>
            <w:shd w:val="clear" w:color="auto" w:fill="auto"/>
          </w:tcPr>
          <w:p w14:paraId="68E6F93C" w14:textId="77777777" w:rsidR="00737FE8" w:rsidRPr="00F43E21" w:rsidRDefault="00737FE8" w:rsidP="00737FE8">
            <w:pPr>
              <w:spacing w:after="60"/>
              <w:rPr>
                <w:rFonts w:asciiTheme="minorHAnsi" w:hAnsiTheme="minorHAnsi" w:cstheme="minorHAnsi"/>
                <w:sz w:val="22"/>
                <w:szCs w:val="22"/>
              </w:rPr>
            </w:pPr>
            <w:r w:rsidRPr="00F43E21">
              <w:rPr>
                <w:rFonts w:asciiTheme="minorHAnsi" w:hAnsiTheme="minorHAnsi" w:cstheme="minorHAnsi"/>
                <w:sz w:val="22"/>
                <w:szCs w:val="22"/>
              </w:rPr>
              <w:t>6</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460ED365" w14:textId="77777777" w:rsidTr="00737FE8">
              <w:trPr>
                <w:trHeight w:val="234"/>
              </w:trPr>
              <w:tc>
                <w:tcPr>
                  <w:tcW w:w="9632" w:type="dxa"/>
                </w:tcPr>
                <w:p w14:paraId="7FF46B34" w14:textId="77777777" w:rsidR="0071505F" w:rsidRPr="00F43E21" w:rsidRDefault="00737FE8" w:rsidP="00737FE8">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 xml:space="preserve"> Pressure/vacuum valves and/or high velocity vents </w:t>
                  </w:r>
                </w:p>
                <w:p w14:paraId="5EC1A61F" w14:textId="77777777" w:rsidR="00737FE8" w:rsidRPr="00F43E21" w:rsidRDefault="0071505F" w:rsidP="00737FE8">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 xml:space="preserve"> </w:t>
                  </w:r>
                  <w:r w:rsidR="00737FE8" w:rsidRPr="00F43E21">
                    <w:rPr>
                      <w:rFonts w:asciiTheme="minorHAnsi" w:hAnsiTheme="minorHAnsi" w:cstheme="minorHAnsi"/>
                      <w:sz w:val="22"/>
                      <w:szCs w:val="22"/>
                    </w:rPr>
                    <w:t xml:space="preserve">are operational (11.1.8) </w:t>
                  </w:r>
                </w:p>
              </w:tc>
            </w:tr>
          </w:tbl>
          <w:p w14:paraId="41D0A541" w14:textId="77777777" w:rsidR="00737FE8" w:rsidRPr="00F43E21" w:rsidRDefault="00737FE8" w:rsidP="00737FE8">
            <w:pPr>
              <w:pStyle w:val="Pa6"/>
              <w:spacing w:after="40"/>
              <w:ind w:hanging="112"/>
              <w:rPr>
                <w:rFonts w:asciiTheme="minorHAnsi" w:hAnsiTheme="minorHAnsi" w:cstheme="minorHAnsi"/>
                <w:sz w:val="22"/>
                <w:szCs w:val="22"/>
              </w:rPr>
            </w:pPr>
          </w:p>
        </w:tc>
        <w:tc>
          <w:tcPr>
            <w:tcW w:w="992" w:type="dxa"/>
            <w:shd w:val="clear" w:color="auto" w:fill="auto"/>
          </w:tcPr>
          <w:p w14:paraId="7C60871A" w14:textId="0951AEB4" w:rsidR="00737FE8" w:rsidRPr="00F43E21" w:rsidRDefault="00000000" w:rsidP="00737FE8">
            <w:pPr>
              <w:spacing w:after="60"/>
              <w:jc w:val="center"/>
              <w:rPr>
                <w:rFonts w:asciiTheme="minorHAnsi" w:hAnsiTheme="minorHAnsi" w:cstheme="minorHAnsi"/>
                <w:sz w:val="22"/>
                <w:szCs w:val="22"/>
              </w:rPr>
            </w:pPr>
            <w:sdt>
              <w:sdtPr>
                <w:rPr>
                  <w:rFonts w:asciiTheme="minorHAnsi" w:hAnsiTheme="minorHAnsi" w:cstheme="minorHAnsi"/>
                  <w:sz w:val="22"/>
                  <w:szCs w:val="22"/>
                </w:rPr>
                <w:id w:val="-119939221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737FE8" w:rsidRPr="00F43E21">
              <w:rPr>
                <w:rFonts w:asciiTheme="minorHAnsi" w:hAnsiTheme="minorHAnsi" w:cstheme="minorHAnsi"/>
                <w:sz w:val="22"/>
                <w:szCs w:val="22"/>
              </w:rPr>
              <w:t xml:space="preserve"> Yes</w:t>
            </w:r>
          </w:p>
        </w:tc>
        <w:tc>
          <w:tcPr>
            <w:tcW w:w="3219" w:type="dxa"/>
            <w:shd w:val="clear" w:color="auto" w:fill="auto"/>
          </w:tcPr>
          <w:p w14:paraId="1E2BDE25" w14:textId="77777777" w:rsidR="00737FE8" w:rsidRPr="00F43E21" w:rsidRDefault="00737FE8" w:rsidP="00737FE8">
            <w:pPr>
              <w:spacing w:after="60"/>
              <w:jc w:val="both"/>
              <w:rPr>
                <w:rFonts w:asciiTheme="minorHAnsi" w:hAnsiTheme="minorHAnsi" w:cstheme="minorHAnsi"/>
                <w:sz w:val="22"/>
                <w:szCs w:val="22"/>
              </w:rPr>
            </w:pPr>
          </w:p>
        </w:tc>
      </w:tr>
      <w:tr w:rsidR="00277017" w:rsidRPr="00F43E21" w14:paraId="4042CCED" w14:textId="77777777" w:rsidTr="00277017">
        <w:trPr>
          <w:cantSplit/>
        </w:trPr>
        <w:tc>
          <w:tcPr>
            <w:tcW w:w="749" w:type="dxa"/>
            <w:tcBorders>
              <w:right w:val="single" w:sz="4" w:space="0" w:color="auto"/>
            </w:tcBorders>
            <w:shd w:val="clear" w:color="auto" w:fill="auto"/>
          </w:tcPr>
          <w:p w14:paraId="5AE8E237" w14:textId="77777777" w:rsidR="00737FE8" w:rsidRPr="00F43E21" w:rsidRDefault="00737FE8" w:rsidP="00737FE8">
            <w:pPr>
              <w:spacing w:after="60"/>
              <w:rPr>
                <w:rFonts w:asciiTheme="minorHAnsi" w:hAnsiTheme="minorHAnsi" w:cstheme="minorHAnsi"/>
                <w:sz w:val="22"/>
                <w:szCs w:val="22"/>
              </w:rPr>
            </w:pPr>
            <w:r w:rsidRPr="00F43E21">
              <w:rPr>
                <w:rFonts w:asciiTheme="minorHAnsi" w:hAnsiTheme="minorHAnsi" w:cstheme="minorHAnsi"/>
                <w:sz w:val="22"/>
                <w:szCs w:val="22"/>
              </w:rPr>
              <w:t>7</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277017" w:rsidRPr="00F43E21" w14:paraId="0296C415" w14:textId="77777777" w:rsidTr="00737FE8">
              <w:trPr>
                <w:trHeight w:val="80"/>
              </w:trPr>
              <w:tc>
                <w:tcPr>
                  <w:tcW w:w="9632" w:type="dxa"/>
                </w:tcPr>
                <w:p w14:paraId="333B3CC3" w14:textId="77777777" w:rsidR="00737FE8" w:rsidRPr="00F43E21" w:rsidRDefault="00737FE8" w:rsidP="00AE653D">
                  <w:pPr>
                    <w:pStyle w:val="Pa6"/>
                    <w:spacing w:after="40"/>
                    <w:ind w:hanging="112"/>
                    <w:rPr>
                      <w:rFonts w:asciiTheme="minorHAnsi" w:hAnsiTheme="minorHAnsi" w:cstheme="minorHAnsi"/>
                      <w:sz w:val="22"/>
                      <w:szCs w:val="22"/>
                    </w:rPr>
                  </w:pPr>
                  <w:r w:rsidRPr="00F43E21">
                    <w:rPr>
                      <w:rFonts w:asciiTheme="minorHAnsi" w:hAnsiTheme="minorHAnsi" w:cstheme="minorHAnsi"/>
                      <w:sz w:val="22"/>
                      <w:szCs w:val="22"/>
                    </w:rPr>
                    <w:t xml:space="preserve"> Fixed and portable oxygen analysers are operational (2.4) </w:t>
                  </w:r>
                </w:p>
              </w:tc>
            </w:tr>
          </w:tbl>
          <w:p w14:paraId="6CED18CB" w14:textId="77777777" w:rsidR="00737FE8" w:rsidRPr="00F43E21" w:rsidRDefault="00737FE8" w:rsidP="00737FE8">
            <w:pPr>
              <w:pStyle w:val="Pa6"/>
              <w:spacing w:after="40"/>
              <w:ind w:hanging="112"/>
              <w:rPr>
                <w:rFonts w:asciiTheme="minorHAnsi" w:hAnsiTheme="minorHAnsi" w:cstheme="minorHAnsi"/>
                <w:sz w:val="22"/>
                <w:szCs w:val="22"/>
              </w:rPr>
            </w:pPr>
          </w:p>
        </w:tc>
        <w:tc>
          <w:tcPr>
            <w:tcW w:w="992" w:type="dxa"/>
            <w:shd w:val="clear" w:color="auto" w:fill="auto"/>
          </w:tcPr>
          <w:p w14:paraId="5EDD024E" w14:textId="650D7161" w:rsidR="00737FE8" w:rsidRPr="00F43E21" w:rsidRDefault="00000000" w:rsidP="00737FE8">
            <w:pPr>
              <w:spacing w:after="60"/>
              <w:jc w:val="center"/>
              <w:rPr>
                <w:rFonts w:asciiTheme="minorHAnsi" w:hAnsiTheme="minorHAnsi" w:cstheme="minorHAnsi"/>
                <w:sz w:val="22"/>
                <w:szCs w:val="22"/>
              </w:rPr>
            </w:pPr>
            <w:sdt>
              <w:sdtPr>
                <w:rPr>
                  <w:rFonts w:asciiTheme="minorHAnsi" w:hAnsiTheme="minorHAnsi" w:cstheme="minorHAnsi"/>
                  <w:sz w:val="22"/>
                  <w:szCs w:val="22"/>
                </w:rPr>
                <w:id w:val="-179627429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737FE8" w:rsidRPr="00F43E21">
              <w:rPr>
                <w:rFonts w:asciiTheme="minorHAnsi" w:hAnsiTheme="minorHAnsi" w:cstheme="minorHAnsi"/>
                <w:sz w:val="22"/>
                <w:szCs w:val="22"/>
              </w:rPr>
              <w:t xml:space="preserve"> Yes</w:t>
            </w:r>
          </w:p>
        </w:tc>
        <w:tc>
          <w:tcPr>
            <w:tcW w:w="3219" w:type="dxa"/>
            <w:shd w:val="clear" w:color="auto" w:fill="auto"/>
          </w:tcPr>
          <w:p w14:paraId="5FAE6418" w14:textId="77777777" w:rsidR="00737FE8" w:rsidRPr="00F43E21" w:rsidRDefault="00737FE8" w:rsidP="00737FE8">
            <w:pPr>
              <w:spacing w:after="60"/>
              <w:jc w:val="both"/>
              <w:rPr>
                <w:rFonts w:asciiTheme="minorHAnsi" w:hAnsiTheme="minorHAnsi" w:cstheme="minorHAnsi"/>
                <w:sz w:val="22"/>
                <w:szCs w:val="22"/>
              </w:rPr>
            </w:pPr>
          </w:p>
        </w:tc>
      </w:tr>
    </w:tbl>
    <w:p w14:paraId="5DBC82A0" w14:textId="77777777" w:rsidR="00EE262E" w:rsidRPr="00F43E21" w:rsidRDefault="00EE262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B47E6E" w:rsidRPr="00F43E21" w14:paraId="36CE75A1" w14:textId="77777777" w:rsidTr="00277017">
        <w:trPr>
          <w:cantSplit/>
          <w:trHeight w:val="542"/>
        </w:trPr>
        <w:tc>
          <w:tcPr>
            <w:tcW w:w="10630" w:type="dxa"/>
            <w:gridSpan w:val="4"/>
            <w:tcBorders>
              <w:left w:val="single" w:sz="4" w:space="0" w:color="auto"/>
            </w:tcBorders>
            <w:shd w:val="clear" w:color="auto" w:fill="auto"/>
            <w:vAlign w:val="center"/>
          </w:tcPr>
          <w:p w14:paraId="23EC2EDC" w14:textId="77777777" w:rsidR="00B47E6E" w:rsidRPr="00F43E21" w:rsidRDefault="00B47E6E" w:rsidP="00751CBB">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lang w:val="en-US" w:eastAsia="en-US"/>
              </w:rPr>
              <w:t>PART 1B. TANKER</w:t>
            </w:r>
            <w:r w:rsidR="004F5948" w:rsidRPr="00F43E21">
              <w:rPr>
                <w:rFonts w:asciiTheme="minorHAnsi" w:hAnsiTheme="minorHAnsi" w:cstheme="minorHAnsi"/>
                <w:b/>
                <w:sz w:val="22"/>
                <w:szCs w:val="22"/>
                <w:lang w:val="en-US" w:eastAsia="en-US"/>
              </w:rPr>
              <w:t xml:space="preserve">: </w:t>
            </w:r>
            <w:r w:rsidRPr="00F43E21">
              <w:rPr>
                <w:rFonts w:asciiTheme="minorHAnsi" w:hAnsiTheme="minorHAnsi" w:cstheme="minorHAnsi"/>
                <w:b/>
                <w:sz w:val="22"/>
                <w:szCs w:val="22"/>
                <w:lang w:val="en-US" w:eastAsia="en-US"/>
              </w:rPr>
              <w:t>CHECKS PRE-ARRIVAL IF USING AN INERT GAS SYSTEM</w:t>
            </w:r>
            <w:r w:rsidRPr="00F43E21">
              <w:rPr>
                <w:rFonts w:asciiTheme="minorHAnsi" w:hAnsiTheme="minorHAnsi" w:cstheme="minorHAnsi"/>
                <w:b/>
                <w:bCs/>
                <w:color w:val="000000"/>
                <w:sz w:val="22"/>
                <w:szCs w:val="22"/>
              </w:rPr>
              <w:t xml:space="preserve">  </w:t>
            </w:r>
          </w:p>
        </w:tc>
      </w:tr>
      <w:tr w:rsidR="00B47E6E" w:rsidRPr="00F43E21" w14:paraId="1F21992D" w14:textId="77777777" w:rsidTr="00277017">
        <w:trPr>
          <w:cantSplit/>
          <w:trHeight w:val="494"/>
        </w:trPr>
        <w:tc>
          <w:tcPr>
            <w:tcW w:w="749" w:type="dxa"/>
            <w:tcBorders>
              <w:left w:val="single" w:sz="4" w:space="0" w:color="auto"/>
            </w:tcBorders>
            <w:shd w:val="clear" w:color="auto" w:fill="auto"/>
            <w:vAlign w:val="center"/>
          </w:tcPr>
          <w:p w14:paraId="298374CF" w14:textId="77777777" w:rsidR="00B47E6E" w:rsidRPr="00F43E21" w:rsidRDefault="00B47E6E"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33250271" w14:textId="77777777" w:rsidR="00B47E6E" w:rsidRPr="00F43E21" w:rsidRDefault="00B47E6E"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2DDB6957" w14:textId="77777777" w:rsidR="00B47E6E" w:rsidRPr="00F43E21" w:rsidRDefault="00B47E6E"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55650299" w14:textId="77777777" w:rsidR="00B47E6E" w:rsidRPr="00F43E21" w:rsidRDefault="00B47E6E"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B47E6E" w:rsidRPr="00F43E21" w14:paraId="04E4D743" w14:textId="77777777" w:rsidTr="00277017">
        <w:trPr>
          <w:cantSplit/>
        </w:trPr>
        <w:tc>
          <w:tcPr>
            <w:tcW w:w="749" w:type="dxa"/>
            <w:tcBorders>
              <w:right w:val="single" w:sz="4" w:space="0" w:color="auto"/>
            </w:tcBorders>
            <w:shd w:val="clear" w:color="auto" w:fill="auto"/>
          </w:tcPr>
          <w:p w14:paraId="66FE14E8" w14:textId="77777777" w:rsidR="00B47E6E" w:rsidRPr="00F43E21" w:rsidRDefault="00B47E6E" w:rsidP="00751CBB">
            <w:pPr>
              <w:spacing w:after="60"/>
              <w:rPr>
                <w:rFonts w:asciiTheme="minorHAnsi" w:hAnsiTheme="minorHAnsi" w:cstheme="minorHAnsi"/>
                <w:sz w:val="22"/>
                <w:szCs w:val="22"/>
              </w:rPr>
            </w:pPr>
            <w:r w:rsidRPr="00F43E21">
              <w:rPr>
                <w:rFonts w:asciiTheme="minorHAnsi" w:hAnsiTheme="minorHAnsi" w:cstheme="minorHAnsi"/>
                <w:sz w:val="22"/>
                <w:szCs w:val="22"/>
              </w:rPr>
              <w:t>8</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B47E6E" w:rsidRPr="00F43E21" w14:paraId="3E6C1BD7" w14:textId="77777777" w:rsidTr="00B47E6E">
              <w:trPr>
                <w:trHeight w:val="234"/>
              </w:trPr>
              <w:tc>
                <w:tcPr>
                  <w:tcW w:w="9632" w:type="dxa"/>
                </w:tcPr>
                <w:p w14:paraId="3C750603"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sz w:val="22"/>
                      <w:szCs w:val="22"/>
                    </w:rPr>
                    <w:t xml:space="preserve"> </w:t>
                  </w:r>
                  <w:r w:rsidRPr="00F43E21">
                    <w:rPr>
                      <w:rFonts w:asciiTheme="minorHAnsi" w:hAnsiTheme="minorHAnsi" w:cstheme="minorHAnsi"/>
                      <w:color w:val="000000"/>
                      <w:sz w:val="22"/>
                      <w:szCs w:val="22"/>
                    </w:rPr>
                    <w:t xml:space="preserve">Inert gas system pressure and oxygen recorders are </w:t>
                  </w:r>
                </w:p>
                <w:p w14:paraId="707472FC"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 operational (11.1.5.2, 11.1.11) </w:t>
                  </w:r>
                </w:p>
              </w:tc>
            </w:tr>
          </w:tbl>
          <w:p w14:paraId="5474EF54" w14:textId="77777777" w:rsidR="00B47E6E" w:rsidRPr="00F43E21" w:rsidRDefault="00B47E6E" w:rsidP="00B47E6E">
            <w:pPr>
              <w:pStyle w:val="Pa6"/>
              <w:spacing w:after="40"/>
              <w:ind w:hanging="112"/>
              <w:rPr>
                <w:rFonts w:asciiTheme="minorHAnsi" w:hAnsiTheme="minorHAnsi" w:cstheme="minorHAnsi"/>
                <w:sz w:val="22"/>
                <w:szCs w:val="22"/>
              </w:rPr>
            </w:pPr>
          </w:p>
        </w:tc>
        <w:tc>
          <w:tcPr>
            <w:tcW w:w="992" w:type="dxa"/>
            <w:shd w:val="clear" w:color="auto" w:fill="auto"/>
          </w:tcPr>
          <w:p w14:paraId="250E5CC2" w14:textId="707932FE" w:rsidR="00B47E6E"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98613180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B47E6E" w:rsidRPr="00F43E21">
              <w:rPr>
                <w:rFonts w:asciiTheme="minorHAnsi" w:hAnsiTheme="minorHAnsi" w:cstheme="minorHAnsi"/>
                <w:sz w:val="22"/>
                <w:szCs w:val="22"/>
              </w:rPr>
              <w:t xml:space="preserve"> Yes</w:t>
            </w:r>
          </w:p>
        </w:tc>
        <w:tc>
          <w:tcPr>
            <w:tcW w:w="3219" w:type="dxa"/>
            <w:shd w:val="clear" w:color="auto" w:fill="auto"/>
          </w:tcPr>
          <w:p w14:paraId="33093FE4" w14:textId="77777777" w:rsidR="00B47E6E" w:rsidRPr="00F43E21" w:rsidRDefault="00B47E6E" w:rsidP="00751CBB">
            <w:pPr>
              <w:spacing w:after="60"/>
              <w:jc w:val="both"/>
              <w:rPr>
                <w:rFonts w:asciiTheme="minorHAnsi" w:hAnsiTheme="minorHAnsi" w:cstheme="minorHAnsi"/>
                <w:sz w:val="22"/>
                <w:szCs w:val="22"/>
              </w:rPr>
            </w:pPr>
          </w:p>
        </w:tc>
      </w:tr>
      <w:tr w:rsidR="00B47E6E" w:rsidRPr="00F43E21" w14:paraId="0D78E910" w14:textId="77777777" w:rsidTr="00277017">
        <w:trPr>
          <w:cantSplit/>
        </w:trPr>
        <w:tc>
          <w:tcPr>
            <w:tcW w:w="749" w:type="dxa"/>
            <w:tcBorders>
              <w:right w:val="single" w:sz="4" w:space="0" w:color="auto"/>
            </w:tcBorders>
            <w:shd w:val="clear" w:color="auto" w:fill="auto"/>
          </w:tcPr>
          <w:p w14:paraId="5A22D91D" w14:textId="77777777" w:rsidR="00B47E6E" w:rsidRPr="00F43E21" w:rsidRDefault="00B47E6E" w:rsidP="00B47E6E">
            <w:pPr>
              <w:spacing w:after="60"/>
              <w:rPr>
                <w:rFonts w:asciiTheme="minorHAnsi" w:hAnsiTheme="minorHAnsi" w:cstheme="minorHAnsi"/>
                <w:sz w:val="22"/>
                <w:szCs w:val="22"/>
              </w:rPr>
            </w:pPr>
            <w:r w:rsidRPr="00F43E21">
              <w:rPr>
                <w:rFonts w:asciiTheme="minorHAnsi" w:hAnsiTheme="minorHAnsi" w:cstheme="minorHAnsi"/>
                <w:sz w:val="22"/>
                <w:szCs w:val="22"/>
              </w:rPr>
              <w:t>9</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B47E6E" w:rsidRPr="00F43E21" w14:paraId="5FB3007E" w14:textId="77777777" w:rsidTr="00B47E6E">
              <w:trPr>
                <w:trHeight w:val="234"/>
              </w:trPr>
              <w:tc>
                <w:tcPr>
                  <w:tcW w:w="9632" w:type="dxa"/>
                </w:tcPr>
                <w:p w14:paraId="05F01B16"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sz w:val="22"/>
                      <w:szCs w:val="22"/>
                    </w:rPr>
                    <w:t xml:space="preserve"> </w:t>
                  </w:r>
                  <w:r w:rsidRPr="00F43E21">
                    <w:rPr>
                      <w:rFonts w:asciiTheme="minorHAnsi" w:hAnsiTheme="minorHAnsi" w:cstheme="minorHAnsi"/>
                      <w:color w:val="000000"/>
                      <w:sz w:val="22"/>
                      <w:szCs w:val="22"/>
                    </w:rPr>
                    <w:t>Inert gas system and associated equipment are operational</w:t>
                  </w:r>
                </w:p>
                <w:p w14:paraId="674BBD88"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 (11.1.5.2, 11.1.11) </w:t>
                  </w:r>
                </w:p>
              </w:tc>
            </w:tr>
          </w:tbl>
          <w:p w14:paraId="7126C5CD" w14:textId="77777777" w:rsidR="00B47E6E" w:rsidRPr="00F43E21" w:rsidRDefault="00B47E6E" w:rsidP="00B47E6E">
            <w:pPr>
              <w:pStyle w:val="Pa6"/>
              <w:spacing w:after="40"/>
              <w:ind w:hanging="112"/>
              <w:rPr>
                <w:rFonts w:asciiTheme="minorHAnsi" w:hAnsiTheme="minorHAnsi" w:cstheme="minorHAnsi"/>
                <w:sz w:val="22"/>
                <w:szCs w:val="22"/>
              </w:rPr>
            </w:pPr>
          </w:p>
        </w:tc>
        <w:tc>
          <w:tcPr>
            <w:tcW w:w="992" w:type="dxa"/>
            <w:shd w:val="clear" w:color="auto" w:fill="auto"/>
          </w:tcPr>
          <w:p w14:paraId="777F361E" w14:textId="53F2F9BE" w:rsidR="00B47E6E" w:rsidRPr="00F43E21" w:rsidRDefault="00000000" w:rsidP="00B47E6E">
            <w:pPr>
              <w:spacing w:after="60"/>
              <w:jc w:val="center"/>
              <w:rPr>
                <w:rFonts w:asciiTheme="minorHAnsi" w:hAnsiTheme="minorHAnsi" w:cstheme="minorHAnsi"/>
                <w:sz w:val="22"/>
                <w:szCs w:val="22"/>
              </w:rPr>
            </w:pPr>
            <w:sdt>
              <w:sdtPr>
                <w:rPr>
                  <w:rFonts w:asciiTheme="minorHAnsi" w:hAnsiTheme="minorHAnsi" w:cstheme="minorHAnsi"/>
                  <w:sz w:val="22"/>
                  <w:szCs w:val="22"/>
                </w:rPr>
                <w:id w:val="13461302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B47E6E" w:rsidRPr="00F43E21">
              <w:rPr>
                <w:rFonts w:asciiTheme="minorHAnsi" w:hAnsiTheme="minorHAnsi" w:cstheme="minorHAnsi"/>
                <w:sz w:val="22"/>
                <w:szCs w:val="22"/>
              </w:rPr>
              <w:t xml:space="preserve"> Yes</w:t>
            </w:r>
          </w:p>
        </w:tc>
        <w:tc>
          <w:tcPr>
            <w:tcW w:w="3219" w:type="dxa"/>
            <w:shd w:val="clear" w:color="auto" w:fill="auto"/>
          </w:tcPr>
          <w:p w14:paraId="664C056C" w14:textId="77777777" w:rsidR="00B47E6E" w:rsidRPr="00F43E21" w:rsidRDefault="00B47E6E" w:rsidP="00B47E6E">
            <w:pPr>
              <w:spacing w:after="60"/>
              <w:jc w:val="both"/>
              <w:rPr>
                <w:rFonts w:asciiTheme="minorHAnsi" w:hAnsiTheme="minorHAnsi" w:cstheme="minorHAnsi"/>
                <w:sz w:val="22"/>
                <w:szCs w:val="22"/>
              </w:rPr>
            </w:pPr>
          </w:p>
        </w:tc>
      </w:tr>
      <w:tr w:rsidR="00B47E6E" w:rsidRPr="00F43E21" w14:paraId="4F59F908" w14:textId="77777777" w:rsidTr="00277017">
        <w:trPr>
          <w:cantSplit/>
        </w:trPr>
        <w:tc>
          <w:tcPr>
            <w:tcW w:w="749" w:type="dxa"/>
            <w:tcBorders>
              <w:right w:val="single" w:sz="4" w:space="0" w:color="auto"/>
            </w:tcBorders>
            <w:shd w:val="clear" w:color="auto" w:fill="auto"/>
          </w:tcPr>
          <w:p w14:paraId="7291C2B5" w14:textId="77777777" w:rsidR="00B47E6E" w:rsidRPr="00F43E21" w:rsidRDefault="00B47E6E" w:rsidP="00B47E6E">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10</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B47E6E" w:rsidRPr="00F43E21" w14:paraId="01471EE2" w14:textId="77777777" w:rsidTr="00B47E6E">
              <w:trPr>
                <w:trHeight w:val="234"/>
              </w:trPr>
              <w:tc>
                <w:tcPr>
                  <w:tcW w:w="9632" w:type="dxa"/>
                </w:tcPr>
                <w:p w14:paraId="5CE786EC"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sz w:val="22"/>
                      <w:szCs w:val="22"/>
                    </w:rPr>
                    <w:t xml:space="preserve"> </w:t>
                  </w:r>
                  <w:r w:rsidRPr="00F43E21">
                    <w:rPr>
                      <w:rFonts w:asciiTheme="minorHAnsi" w:hAnsiTheme="minorHAnsi" w:cstheme="minorHAnsi"/>
                      <w:color w:val="000000"/>
                      <w:sz w:val="22"/>
                      <w:szCs w:val="22"/>
                    </w:rPr>
                    <w:t xml:space="preserve">Cargo tank atmospheres’ oxygen content is less than 8% </w:t>
                  </w:r>
                </w:p>
                <w:p w14:paraId="392FFE9A"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(11.1.3) </w:t>
                  </w:r>
                </w:p>
              </w:tc>
            </w:tr>
          </w:tbl>
          <w:p w14:paraId="20787BC7" w14:textId="77777777" w:rsidR="00B47E6E" w:rsidRPr="00F43E21" w:rsidRDefault="00B47E6E" w:rsidP="00B47E6E">
            <w:pPr>
              <w:pStyle w:val="Pa6"/>
              <w:spacing w:after="40"/>
              <w:ind w:hanging="112"/>
              <w:rPr>
                <w:rFonts w:asciiTheme="minorHAnsi" w:hAnsiTheme="minorHAnsi" w:cstheme="minorHAnsi"/>
                <w:sz w:val="22"/>
                <w:szCs w:val="22"/>
              </w:rPr>
            </w:pPr>
          </w:p>
        </w:tc>
        <w:tc>
          <w:tcPr>
            <w:tcW w:w="992" w:type="dxa"/>
            <w:shd w:val="clear" w:color="auto" w:fill="auto"/>
          </w:tcPr>
          <w:p w14:paraId="49313332" w14:textId="4219A27A" w:rsidR="00B47E6E" w:rsidRPr="00F43E21" w:rsidRDefault="00000000" w:rsidP="00B47E6E">
            <w:pPr>
              <w:spacing w:after="60"/>
              <w:jc w:val="center"/>
              <w:rPr>
                <w:rFonts w:asciiTheme="minorHAnsi" w:hAnsiTheme="minorHAnsi" w:cstheme="minorHAnsi"/>
                <w:sz w:val="22"/>
                <w:szCs w:val="22"/>
              </w:rPr>
            </w:pPr>
            <w:sdt>
              <w:sdtPr>
                <w:rPr>
                  <w:rFonts w:asciiTheme="minorHAnsi" w:hAnsiTheme="minorHAnsi" w:cstheme="minorHAnsi"/>
                  <w:sz w:val="22"/>
                  <w:szCs w:val="22"/>
                </w:rPr>
                <w:id w:val="164554750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B47E6E" w:rsidRPr="00F43E21">
              <w:rPr>
                <w:rFonts w:asciiTheme="minorHAnsi" w:hAnsiTheme="minorHAnsi" w:cstheme="minorHAnsi"/>
                <w:sz w:val="22"/>
                <w:szCs w:val="22"/>
              </w:rPr>
              <w:t xml:space="preserve"> Yes</w:t>
            </w:r>
          </w:p>
        </w:tc>
        <w:tc>
          <w:tcPr>
            <w:tcW w:w="3219" w:type="dxa"/>
            <w:shd w:val="clear" w:color="auto" w:fill="auto"/>
          </w:tcPr>
          <w:p w14:paraId="7F85E974" w14:textId="77777777" w:rsidR="00B47E6E" w:rsidRPr="00F43E21" w:rsidRDefault="00B47E6E" w:rsidP="00B47E6E">
            <w:pPr>
              <w:spacing w:after="60"/>
              <w:jc w:val="both"/>
              <w:rPr>
                <w:rFonts w:asciiTheme="minorHAnsi" w:hAnsiTheme="minorHAnsi" w:cstheme="minorHAnsi"/>
                <w:sz w:val="22"/>
                <w:szCs w:val="22"/>
              </w:rPr>
            </w:pPr>
          </w:p>
        </w:tc>
      </w:tr>
      <w:tr w:rsidR="00B47E6E" w:rsidRPr="00F43E21" w14:paraId="67E4EB4F" w14:textId="77777777" w:rsidTr="00277017">
        <w:trPr>
          <w:cantSplit/>
        </w:trPr>
        <w:tc>
          <w:tcPr>
            <w:tcW w:w="749" w:type="dxa"/>
            <w:tcBorders>
              <w:right w:val="single" w:sz="4" w:space="0" w:color="auto"/>
            </w:tcBorders>
            <w:shd w:val="clear" w:color="auto" w:fill="auto"/>
          </w:tcPr>
          <w:p w14:paraId="49B38557" w14:textId="77777777" w:rsidR="00B47E6E" w:rsidRPr="00F43E21" w:rsidRDefault="00B47E6E" w:rsidP="00B47E6E">
            <w:pPr>
              <w:spacing w:after="60"/>
              <w:rPr>
                <w:rFonts w:asciiTheme="minorHAnsi" w:hAnsiTheme="minorHAnsi" w:cstheme="minorHAnsi"/>
                <w:sz w:val="22"/>
                <w:szCs w:val="22"/>
              </w:rPr>
            </w:pPr>
            <w:r w:rsidRPr="00F43E21">
              <w:rPr>
                <w:rFonts w:asciiTheme="minorHAnsi" w:hAnsiTheme="minorHAnsi" w:cstheme="minorHAnsi"/>
                <w:sz w:val="22"/>
                <w:szCs w:val="22"/>
              </w:rPr>
              <w:t>11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B47E6E" w:rsidRPr="00F43E21" w14:paraId="70444996" w14:textId="77777777" w:rsidTr="00B47E6E">
              <w:trPr>
                <w:trHeight w:val="80"/>
              </w:trPr>
              <w:tc>
                <w:tcPr>
                  <w:tcW w:w="9632" w:type="dxa"/>
                </w:tcPr>
                <w:p w14:paraId="33EBD577" w14:textId="77777777" w:rsidR="00B47E6E" w:rsidRPr="00F43E21" w:rsidRDefault="00B47E6E" w:rsidP="00B47E6E">
                  <w:pPr>
                    <w:pStyle w:val="Pa6"/>
                    <w:spacing w:after="40"/>
                    <w:ind w:hanging="112"/>
                    <w:rPr>
                      <w:rFonts w:asciiTheme="minorHAnsi" w:hAnsiTheme="minorHAnsi" w:cstheme="minorHAnsi"/>
                      <w:color w:val="000000"/>
                      <w:sz w:val="22"/>
                      <w:szCs w:val="22"/>
                    </w:rPr>
                  </w:pPr>
                  <w:r w:rsidRPr="00F43E21">
                    <w:rPr>
                      <w:rFonts w:asciiTheme="minorHAnsi" w:hAnsiTheme="minorHAnsi" w:cstheme="minorHAnsi"/>
                      <w:sz w:val="22"/>
                      <w:szCs w:val="22"/>
                    </w:rPr>
                    <w:t xml:space="preserve"> </w:t>
                  </w:r>
                  <w:r w:rsidRPr="00F43E21">
                    <w:rPr>
                      <w:rFonts w:asciiTheme="minorHAnsi" w:hAnsiTheme="minorHAnsi" w:cstheme="minorHAnsi"/>
                      <w:color w:val="000000"/>
                      <w:sz w:val="22"/>
                      <w:szCs w:val="22"/>
                    </w:rPr>
                    <w:t xml:space="preserve">Cargo tank atmospheres are at positive pressure (11.1.3) </w:t>
                  </w:r>
                </w:p>
                <w:p w14:paraId="070F47DB" w14:textId="180C88E1" w:rsidR="00B7347B" w:rsidRPr="00F43E21" w:rsidRDefault="00B7347B" w:rsidP="00B7347B">
                  <w:pPr>
                    <w:rPr>
                      <w:rFonts w:asciiTheme="minorHAnsi" w:hAnsiTheme="minorHAnsi" w:cstheme="minorHAnsi"/>
                      <w:sz w:val="22"/>
                      <w:szCs w:val="22"/>
                      <w:lang w:val="en-GB" w:eastAsia="en-GB"/>
                    </w:rPr>
                  </w:pPr>
                </w:p>
              </w:tc>
            </w:tr>
          </w:tbl>
          <w:p w14:paraId="06C80611" w14:textId="77777777" w:rsidR="00B47E6E" w:rsidRPr="00F43E21" w:rsidRDefault="00B47E6E" w:rsidP="00B47E6E">
            <w:pPr>
              <w:pStyle w:val="Pa6"/>
              <w:spacing w:after="40"/>
              <w:ind w:hanging="112"/>
              <w:rPr>
                <w:rFonts w:asciiTheme="minorHAnsi" w:hAnsiTheme="minorHAnsi" w:cstheme="minorHAnsi"/>
                <w:sz w:val="22"/>
                <w:szCs w:val="22"/>
              </w:rPr>
            </w:pPr>
          </w:p>
        </w:tc>
        <w:tc>
          <w:tcPr>
            <w:tcW w:w="992" w:type="dxa"/>
            <w:shd w:val="clear" w:color="auto" w:fill="auto"/>
          </w:tcPr>
          <w:p w14:paraId="429D7658" w14:textId="5E13DA77" w:rsidR="00B47E6E" w:rsidRPr="00F43E21" w:rsidRDefault="00000000" w:rsidP="00B47E6E">
            <w:pPr>
              <w:spacing w:after="60"/>
              <w:jc w:val="center"/>
              <w:rPr>
                <w:rFonts w:asciiTheme="minorHAnsi" w:hAnsiTheme="minorHAnsi" w:cstheme="minorHAnsi"/>
                <w:sz w:val="22"/>
                <w:szCs w:val="22"/>
              </w:rPr>
            </w:pPr>
            <w:sdt>
              <w:sdtPr>
                <w:rPr>
                  <w:rFonts w:asciiTheme="minorHAnsi" w:hAnsiTheme="minorHAnsi" w:cstheme="minorHAnsi"/>
                  <w:sz w:val="22"/>
                  <w:szCs w:val="22"/>
                </w:rPr>
                <w:id w:val="-207465216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B47E6E" w:rsidRPr="00F43E21">
              <w:rPr>
                <w:rFonts w:asciiTheme="minorHAnsi" w:hAnsiTheme="minorHAnsi" w:cstheme="minorHAnsi"/>
                <w:sz w:val="22"/>
                <w:szCs w:val="22"/>
              </w:rPr>
              <w:t xml:space="preserve"> Yes</w:t>
            </w:r>
          </w:p>
        </w:tc>
        <w:tc>
          <w:tcPr>
            <w:tcW w:w="3219" w:type="dxa"/>
            <w:shd w:val="clear" w:color="auto" w:fill="auto"/>
          </w:tcPr>
          <w:p w14:paraId="2DD1E257" w14:textId="77777777" w:rsidR="00B47E6E" w:rsidRPr="00F43E21" w:rsidRDefault="00B47E6E" w:rsidP="00B47E6E">
            <w:pPr>
              <w:spacing w:after="60"/>
              <w:jc w:val="both"/>
              <w:rPr>
                <w:rFonts w:asciiTheme="minorHAnsi" w:hAnsiTheme="minorHAnsi" w:cstheme="minorHAnsi"/>
                <w:sz w:val="22"/>
                <w:szCs w:val="22"/>
              </w:rPr>
            </w:pPr>
          </w:p>
        </w:tc>
      </w:tr>
    </w:tbl>
    <w:p w14:paraId="54242F62" w14:textId="739D53DA" w:rsidR="00EE262E" w:rsidRPr="00F43E21" w:rsidRDefault="00EE262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4F5948" w:rsidRPr="00F43E21" w14:paraId="62796DC1" w14:textId="77777777" w:rsidTr="00277017">
        <w:trPr>
          <w:cantSplit/>
          <w:trHeight w:val="542"/>
        </w:trPr>
        <w:tc>
          <w:tcPr>
            <w:tcW w:w="10630" w:type="dxa"/>
            <w:gridSpan w:val="4"/>
            <w:tcBorders>
              <w:left w:val="single" w:sz="4" w:space="0" w:color="auto"/>
            </w:tcBorders>
            <w:shd w:val="clear" w:color="auto" w:fill="auto"/>
            <w:vAlign w:val="center"/>
          </w:tcPr>
          <w:p w14:paraId="0B3A9BD8" w14:textId="77777777" w:rsidR="004F5948" w:rsidRPr="00F43E21" w:rsidRDefault="004F5948" w:rsidP="00751CBB">
            <w:pPr>
              <w:pStyle w:val="Pa4"/>
              <w:spacing w:after="100"/>
              <w:rPr>
                <w:rFonts w:asciiTheme="minorHAnsi" w:hAnsiTheme="minorHAnsi" w:cstheme="minorHAnsi"/>
                <w:b/>
                <w:bCs/>
                <w:sz w:val="22"/>
                <w:szCs w:val="22"/>
              </w:rPr>
            </w:pPr>
            <w:bookmarkStart w:id="1" w:name="_Hlk44599910"/>
            <w:r w:rsidRPr="00F43E21">
              <w:rPr>
                <w:rFonts w:asciiTheme="minorHAnsi" w:hAnsiTheme="minorHAnsi" w:cstheme="minorHAnsi"/>
                <w:b/>
                <w:sz w:val="22"/>
                <w:szCs w:val="22"/>
                <w:lang w:val="en-US" w:eastAsia="en-US"/>
              </w:rPr>
              <w:t>PART 2. TERMINAL: CHECKS PRE-ARRIVAL</w:t>
            </w:r>
            <w:r w:rsidRPr="00F43E21">
              <w:rPr>
                <w:rFonts w:asciiTheme="minorHAnsi" w:hAnsiTheme="minorHAnsi" w:cstheme="minorHAnsi"/>
                <w:b/>
                <w:bCs/>
                <w:color w:val="000000"/>
                <w:sz w:val="22"/>
                <w:szCs w:val="22"/>
              </w:rPr>
              <w:t xml:space="preserve"> </w:t>
            </w:r>
          </w:p>
        </w:tc>
      </w:tr>
      <w:tr w:rsidR="004F5948" w:rsidRPr="00F43E21" w14:paraId="5DB9FDEA" w14:textId="77777777" w:rsidTr="00277017">
        <w:trPr>
          <w:cantSplit/>
          <w:trHeight w:val="494"/>
        </w:trPr>
        <w:tc>
          <w:tcPr>
            <w:tcW w:w="749" w:type="dxa"/>
            <w:tcBorders>
              <w:left w:val="single" w:sz="4" w:space="0" w:color="auto"/>
            </w:tcBorders>
            <w:shd w:val="clear" w:color="auto" w:fill="auto"/>
            <w:vAlign w:val="center"/>
          </w:tcPr>
          <w:p w14:paraId="67747F78" w14:textId="77777777" w:rsidR="004F5948" w:rsidRPr="00F43E21" w:rsidRDefault="004F5948"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B4B102F" w14:textId="77777777" w:rsidR="004F5948" w:rsidRPr="00F43E21" w:rsidRDefault="004F5948"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09B8C301" w14:textId="77777777" w:rsidR="004F5948" w:rsidRPr="00F43E21" w:rsidRDefault="004F5948"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101DAE72" w14:textId="77777777" w:rsidR="004F5948" w:rsidRPr="00F43E21" w:rsidRDefault="004F5948"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4F5948" w:rsidRPr="00F43E21" w14:paraId="2F82F84D" w14:textId="77777777" w:rsidTr="00277017">
        <w:trPr>
          <w:cantSplit/>
        </w:trPr>
        <w:tc>
          <w:tcPr>
            <w:tcW w:w="749" w:type="dxa"/>
            <w:tcBorders>
              <w:right w:val="single" w:sz="4" w:space="0" w:color="auto"/>
            </w:tcBorders>
            <w:shd w:val="clear" w:color="auto" w:fill="auto"/>
          </w:tcPr>
          <w:p w14:paraId="434EE42E" w14:textId="77777777" w:rsidR="004F5948" w:rsidRPr="00F43E21" w:rsidRDefault="005A248B" w:rsidP="00751CBB">
            <w:pPr>
              <w:spacing w:after="60"/>
              <w:rPr>
                <w:rFonts w:asciiTheme="minorHAnsi" w:hAnsiTheme="minorHAnsi" w:cstheme="minorHAnsi"/>
                <w:sz w:val="22"/>
                <w:szCs w:val="22"/>
              </w:rPr>
            </w:pPr>
            <w:r w:rsidRPr="00F43E21">
              <w:rPr>
                <w:rFonts w:asciiTheme="minorHAnsi" w:hAnsiTheme="minorHAnsi" w:cstheme="minorHAnsi"/>
                <w:sz w:val="22"/>
                <w:szCs w:val="22"/>
              </w:rPr>
              <w:t>12</w:t>
            </w:r>
          </w:p>
        </w:tc>
        <w:tc>
          <w:tcPr>
            <w:tcW w:w="5670" w:type="dxa"/>
            <w:tcBorders>
              <w:left w:val="single" w:sz="4" w:space="0" w:color="auto"/>
            </w:tcBorders>
            <w:shd w:val="clear" w:color="auto" w:fill="auto"/>
          </w:tcPr>
          <w:p w14:paraId="4494A150" w14:textId="77777777" w:rsidR="004F5948" w:rsidRPr="00F43E21" w:rsidRDefault="00585666" w:rsidP="00585666">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Pre-arrival information is exchanged (6.5, 21.2) </w:t>
            </w:r>
          </w:p>
        </w:tc>
        <w:tc>
          <w:tcPr>
            <w:tcW w:w="992" w:type="dxa"/>
            <w:shd w:val="clear" w:color="auto" w:fill="auto"/>
          </w:tcPr>
          <w:p w14:paraId="14FD436C" w14:textId="5B0DD639" w:rsidR="004F5948"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157731760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F5948" w:rsidRPr="00F43E21">
              <w:rPr>
                <w:rFonts w:asciiTheme="minorHAnsi" w:hAnsiTheme="minorHAnsi" w:cstheme="minorHAnsi"/>
                <w:sz w:val="22"/>
                <w:szCs w:val="22"/>
              </w:rPr>
              <w:t xml:space="preserve"> Yes</w:t>
            </w:r>
          </w:p>
        </w:tc>
        <w:tc>
          <w:tcPr>
            <w:tcW w:w="3219" w:type="dxa"/>
            <w:shd w:val="clear" w:color="auto" w:fill="auto"/>
          </w:tcPr>
          <w:p w14:paraId="5310330A" w14:textId="77777777" w:rsidR="004F5948" w:rsidRPr="00F43E21" w:rsidRDefault="004F5948" w:rsidP="00751CBB">
            <w:pPr>
              <w:spacing w:after="60"/>
              <w:jc w:val="both"/>
              <w:rPr>
                <w:rFonts w:asciiTheme="minorHAnsi" w:hAnsiTheme="minorHAnsi" w:cstheme="minorHAnsi"/>
                <w:sz w:val="22"/>
                <w:szCs w:val="22"/>
              </w:rPr>
            </w:pPr>
          </w:p>
        </w:tc>
      </w:tr>
      <w:tr w:rsidR="004F5948" w:rsidRPr="00F43E21" w14:paraId="30A3BD46" w14:textId="77777777" w:rsidTr="00277017">
        <w:trPr>
          <w:cantSplit/>
        </w:trPr>
        <w:tc>
          <w:tcPr>
            <w:tcW w:w="749" w:type="dxa"/>
            <w:tcBorders>
              <w:right w:val="single" w:sz="4" w:space="0" w:color="auto"/>
            </w:tcBorders>
            <w:shd w:val="clear" w:color="auto" w:fill="auto"/>
          </w:tcPr>
          <w:p w14:paraId="4E7C6A81" w14:textId="77777777" w:rsidR="004F5948" w:rsidRPr="00F43E21" w:rsidRDefault="005A248B" w:rsidP="00751CBB">
            <w:pPr>
              <w:spacing w:after="60"/>
              <w:rPr>
                <w:rFonts w:asciiTheme="minorHAnsi" w:hAnsiTheme="minorHAnsi" w:cstheme="minorHAnsi"/>
                <w:sz w:val="22"/>
                <w:szCs w:val="22"/>
              </w:rPr>
            </w:pPr>
            <w:r w:rsidRPr="00F43E21">
              <w:rPr>
                <w:rFonts w:asciiTheme="minorHAnsi" w:hAnsiTheme="minorHAnsi" w:cstheme="minorHAnsi"/>
                <w:sz w:val="22"/>
                <w:szCs w:val="22"/>
              </w:rPr>
              <w:t>13</w:t>
            </w:r>
          </w:p>
        </w:tc>
        <w:tc>
          <w:tcPr>
            <w:tcW w:w="5670" w:type="dxa"/>
            <w:tcBorders>
              <w:left w:val="single" w:sz="4" w:space="0" w:color="auto"/>
            </w:tcBorders>
            <w:shd w:val="clear" w:color="auto" w:fill="auto"/>
          </w:tcPr>
          <w:p w14:paraId="160EAA1D" w14:textId="77777777" w:rsidR="004F5948" w:rsidRPr="00F43E21" w:rsidRDefault="00585666" w:rsidP="00585666">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International shore fire connection is available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5.5, 19.4.3.1, 19.4.3.5) </w:t>
            </w:r>
          </w:p>
        </w:tc>
        <w:tc>
          <w:tcPr>
            <w:tcW w:w="992" w:type="dxa"/>
            <w:shd w:val="clear" w:color="auto" w:fill="auto"/>
          </w:tcPr>
          <w:p w14:paraId="4BA0C671" w14:textId="5117625D" w:rsidR="004F5948"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3227598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F5948" w:rsidRPr="00F43E21">
              <w:rPr>
                <w:rFonts w:asciiTheme="minorHAnsi" w:hAnsiTheme="minorHAnsi" w:cstheme="minorHAnsi"/>
                <w:sz w:val="22"/>
                <w:szCs w:val="22"/>
              </w:rPr>
              <w:t xml:space="preserve"> Yes</w:t>
            </w:r>
          </w:p>
        </w:tc>
        <w:tc>
          <w:tcPr>
            <w:tcW w:w="3219" w:type="dxa"/>
            <w:shd w:val="clear" w:color="auto" w:fill="auto"/>
          </w:tcPr>
          <w:p w14:paraId="71E9C7D2" w14:textId="77777777" w:rsidR="004F5948" w:rsidRPr="00F43E21" w:rsidRDefault="004F5948" w:rsidP="00751CBB">
            <w:pPr>
              <w:spacing w:after="60"/>
              <w:jc w:val="both"/>
              <w:rPr>
                <w:rFonts w:asciiTheme="minorHAnsi" w:hAnsiTheme="minorHAnsi" w:cstheme="minorHAnsi"/>
                <w:sz w:val="22"/>
                <w:szCs w:val="22"/>
              </w:rPr>
            </w:pPr>
          </w:p>
        </w:tc>
      </w:tr>
      <w:tr w:rsidR="004F5948" w:rsidRPr="00F43E21" w14:paraId="0D07A74B" w14:textId="77777777" w:rsidTr="00277017">
        <w:trPr>
          <w:cantSplit/>
        </w:trPr>
        <w:tc>
          <w:tcPr>
            <w:tcW w:w="749" w:type="dxa"/>
            <w:tcBorders>
              <w:right w:val="single" w:sz="4" w:space="0" w:color="auto"/>
            </w:tcBorders>
            <w:shd w:val="clear" w:color="auto" w:fill="auto"/>
          </w:tcPr>
          <w:p w14:paraId="14A0F52F" w14:textId="77777777" w:rsidR="004F5948" w:rsidRPr="00F43E21" w:rsidRDefault="004F5948" w:rsidP="00751CBB">
            <w:pPr>
              <w:spacing w:after="60"/>
              <w:rPr>
                <w:rFonts w:asciiTheme="minorHAnsi" w:hAnsiTheme="minorHAnsi" w:cstheme="minorHAnsi"/>
                <w:sz w:val="22"/>
                <w:szCs w:val="22"/>
              </w:rPr>
            </w:pPr>
            <w:r w:rsidRPr="00F43E21">
              <w:rPr>
                <w:rFonts w:asciiTheme="minorHAnsi" w:hAnsiTheme="minorHAnsi" w:cstheme="minorHAnsi"/>
                <w:sz w:val="22"/>
                <w:szCs w:val="22"/>
              </w:rPr>
              <w:t>1</w:t>
            </w:r>
            <w:r w:rsidR="005A248B" w:rsidRPr="00F43E21">
              <w:rPr>
                <w:rFonts w:asciiTheme="minorHAnsi" w:hAnsiTheme="minorHAnsi" w:cstheme="minorHAnsi"/>
                <w:sz w:val="22"/>
                <w:szCs w:val="22"/>
              </w:rPr>
              <w:t>4</w:t>
            </w:r>
          </w:p>
        </w:tc>
        <w:tc>
          <w:tcPr>
            <w:tcW w:w="5670" w:type="dxa"/>
            <w:tcBorders>
              <w:left w:val="single" w:sz="4" w:space="0" w:color="auto"/>
            </w:tcBorders>
            <w:shd w:val="clear" w:color="auto" w:fill="auto"/>
          </w:tcPr>
          <w:p w14:paraId="7DEABBE0" w14:textId="77777777" w:rsidR="004F5948" w:rsidRPr="00F43E21" w:rsidRDefault="00585666" w:rsidP="00585666">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Transfer equipment is of suitable construction (18.1, 18.2) </w:t>
            </w:r>
          </w:p>
        </w:tc>
        <w:tc>
          <w:tcPr>
            <w:tcW w:w="992" w:type="dxa"/>
            <w:shd w:val="clear" w:color="auto" w:fill="auto"/>
          </w:tcPr>
          <w:p w14:paraId="31367C3C" w14:textId="43738491" w:rsidR="004F5948"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1748120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F5948" w:rsidRPr="00F43E21">
              <w:rPr>
                <w:rFonts w:asciiTheme="minorHAnsi" w:hAnsiTheme="minorHAnsi" w:cstheme="minorHAnsi"/>
                <w:sz w:val="22"/>
                <w:szCs w:val="22"/>
              </w:rPr>
              <w:t xml:space="preserve"> Yes</w:t>
            </w:r>
          </w:p>
        </w:tc>
        <w:tc>
          <w:tcPr>
            <w:tcW w:w="3219" w:type="dxa"/>
            <w:shd w:val="clear" w:color="auto" w:fill="auto"/>
          </w:tcPr>
          <w:p w14:paraId="1248C704" w14:textId="77777777" w:rsidR="004F5948" w:rsidRPr="00F43E21" w:rsidRDefault="004F5948" w:rsidP="00751CBB">
            <w:pPr>
              <w:spacing w:after="60"/>
              <w:jc w:val="both"/>
              <w:rPr>
                <w:rFonts w:asciiTheme="minorHAnsi" w:hAnsiTheme="minorHAnsi" w:cstheme="minorHAnsi"/>
                <w:sz w:val="22"/>
                <w:szCs w:val="22"/>
              </w:rPr>
            </w:pPr>
          </w:p>
        </w:tc>
      </w:tr>
      <w:tr w:rsidR="004F5948" w:rsidRPr="00F43E21" w14:paraId="092DABD1" w14:textId="77777777" w:rsidTr="00277017">
        <w:trPr>
          <w:cantSplit/>
        </w:trPr>
        <w:tc>
          <w:tcPr>
            <w:tcW w:w="749" w:type="dxa"/>
            <w:tcBorders>
              <w:right w:val="single" w:sz="4" w:space="0" w:color="auto"/>
            </w:tcBorders>
            <w:shd w:val="clear" w:color="auto" w:fill="auto"/>
          </w:tcPr>
          <w:p w14:paraId="79A99C9E" w14:textId="77777777" w:rsidR="004F5948" w:rsidRPr="00F43E21" w:rsidRDefault="004F5948" w:rsidP="00751CBB">
            <w:pPr>
              <w:spacing w:after="60"/>
              <w:rPr>
                <w:rFonts w:asciiTheme="minorHAnsi" w:hAnsiTheme="minorHAnsi" w:cstheme="minorHAnsi"/>
                <w:sz w:val="22"/>
                <w:szCs w:val="22"/>
              </w:rPr>
            </w:pPr>
            <w:r w:rsidRPr="00F43E21">
              <w:rPr>
                <w:rFonts w:asciiTheme="minorHAnsi" w:hAnsiTheme="minorHAnsi" w:cstheme="minorHAnsi"/>
                <w:sz w:val="22"/>
                <w:szCs w:val="22"/>
              </w:rPr>
              <w:t>1</w:t>
            </w:r>
            <w:r w:rsidR="005A248B" w:rsidRPr="00F43E21">
              <w:rPr>
                <w:rFonts w:asciiTheme="minorHAnsi" w:hAnsiTheme="minorHAnsi" w:cstheme="minorHAnsi"/>
                <w:sz w:val="22"/>
                <w:szCs w:val="22"/>
              </w:rPr>
              <w:t>5</w:t>
            </w:r>
          </w:p>
        </w:tc>
        <w:tc>
          <w:tcPr>
            <w:tcW w:w="5670" w:type="dxa"/>
            <w:tcBorders>
              <w:left w:val="single" w:sz="4" w:space="0" w:color="auto"/>
            </w:tcBorders>
            <w:shd w:val="clear" w:color="auto" w:fill="auto"/>
          </w:tcPr>
          <w:p w14:paraId="7AEA5853" w14:textId="77777777" w:rsidR="004F5948" w:rsidRPr="00F43E21" w:rsidRDefault="00585666" w:rsidP="00585666">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Terminal information booklet transmitted to tanker (15.2.2) </w:t>
            </w:r>
          </w:p>
        </w:tc>
        <w:tc>
          <w:tcPr>
            <w:tcW w:w="992" w:type="dxa"/>
            <w:shd w:val="clear" w:color="auto" w:fill="auto"/>
          </w:tcPr>
          <w:p w14:paraId="0B4B5CF8" w14:textId="4E06B2BB" w:rsidR="004F5948" w:rsidRPr="00F43E21" w:rsidRDefault="00000000" w:rsidP="00751CBB">
            <w:pPr>
              <w:spacing w:after="60"/>
              <w:jc w:val="center"/>
              <w:rPr>
                <w:rFonts w:asciiTheme="minorHAnsi" w:hAnsiTheme="minorHAnsi" w:cstheme="minorHAnsi"/>
                <w:sz w:val="22"/>
                <w:szCs w:val="22"/>
              </w:rPr>
            </w:pPr>
            <w:sdt>
              <w:sdtPr>
                <w:rPr>
                  <w:rFonts w:asciiTheme="minorHAnsi" w:hAnsiTheme="minorHAnsi" w:cstheme="minorHAnsi"/>
                  <w:sz w:val="22"/>
                  <w:szCs w:val="22"/>
                </w:rPr>
                <w:id w:val="-152284783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4F5948" w:rsidRPr="00F43E21">
              <w:rPr>
                <w:rFonts w:asciiTheme="minorHAnsi" w:hAnsiTheme="minorHAnsi" w:cstheme="minorHAnsi"/>
                <w:sz w:val="22"/>
                <w:szCs w:val="22"/>
              </w:rPr>
              <w:t xml:space="preserve"> Yes</w:t>
            </w:r>
          </w:p>
        </w:tc>
        <w:tc>
          <w:tcPr>
            <w:tcW w:w="3219" w:type="dxa"/>
            <w:shd w:val="clear" w:color="auto" w:fill="auto"/>
          </w:tcPr>
          <w:p w14:paraId="653A5076" w14:textId="77777777" w:rsidR="004F5948" w:rsidRPr="00F43E21" w:rsidRDefault="004F5948" w:rsidP="00751CBB">
            <w:pPr>
              <w:spacing w:after="60"/>
              <w:jc w:val="both"/>
              <w:rPr>
                <w:rFonts w:asciiTheme="minorHAnsi" w:hAnsiTheme="minorHAnsi" w:cstheme="minorHAnsi"/>
                <w:sz w:val="22"/>
                <w:szCs w:val="22"/>
              </w:rPr>
            </w:pPr>
          </w:p>
        </w:tc>
      </w:tr>
      <w:tr w:rsidR="005A248B" w:rsidRPr="00F43E21" w14:paraId="3699E5B7" w14:textId="77777777" w:rsidTr="00277017">
        <w:trPr>
          <w:cantSplit/>
        </w:trPr>
        <w:tc>
          <w:tcPr>
            <w:tcW w:w="749" w:type="dxa"/>
            <w:tcBorders>
              <w:right w:val="single" w:sz="4" w:space="0" w:color="auto"/>
            </w:tcBorders>
            <w:shd w:val="clear" w:color="auto" w:fill="auto"/>
          </w:tcPr>
          <w:p w14:paraId="38252873" w14:textId="77777777" w:rsidR="005A248B" w:rsidRPr="00F43E21" w:rsidRDefault="005A248B" w:rsidP="005A248B">
            <w:pPr>
              <w:spacing w:after="60"/>
              <w:rPr>
                <w:rFonts w:asciiTheme="minorHAnsi" w:hAnsiTheme="minorHAnsi" w:cstheme="minorHAnsi"/>
                <w:sz w:val="22"/>
                <w:szCs w:val="22"/>
              </w:rPr>
            </w:pPr>
            <w:r w:rsidRPr="00F43E21">
              <w:rPr>
                <w:rFonts w:asciiTheme="minorHAnsi" w:hAnsiTheme="minorHAnsi" w:cstheme="minorHAnsi"/>
                <w:sz w:val="22"/>
                <w:szCs w:val="22"/>
              </w:rPr>
              <w:t>16</w:t>
            </w:r>
          </w:p>
        </w:tc>
        <w:tc>
          <w:tcPr>
            <w:tcW w:w="5670" w:type="dxa"/>
            <w:tcBorders>
              <w:left w:val="single" w:sz="4" w:space="0" w:color="auto"/>
            </w:tcBorders>
            <w:shd w:val="clear" w:color="auto" w:fill="auto"/>
          </w:tcPr>
          <w:p w14:paraId="048D8E1C" w14:textId="77777777" w:rsidR="005A248B" w:rsidRPr="00F43E21" w:rsidRDefault="00585666" w:rsidP="00585666">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Pre-berthing information is exchanged (21.3, 22.3) </w:t>
            </w:r>
          </w:p>
        </w:tc>
        <w:tc>
          <w:tcPr>
            <w:tcW w:w="992" w:type="dxa"/>
            <w:shd w:val="clear" w:color="auto" w:fill="auto"/>
          </w:tcPr>
          <w:p w14:paraId="459182D7" w14:textId="70998069" w:rsidR="005A248B" w:rsidRPr="00F43E21" w:rsidRDefault="00000000" w:rsidP="005A248B">
            <w:pPr>
              <w:spacing w:after="60"/>
              <w:jc w:val="center"/>
              <w:rPr>
                <w:rFonts w:asciiTheme="minorHAnsi" w:hAnsiTheme="minorHAnsi" w:cstheme="minorHAnsi"/>
                <w:sz w:val="22"/>
                <w:szCs w:val="22"/>
              </w:rPr>
            </w:pPr>
            <w:sdt>
              <w:sdtPr>
                <w:rPr>
                  <w:rFonts w:asciiTheme="minorHAnsi" w:hAnsiTheme="minorHAnsi" w:cstheme="minorHAnsi"/>
                  <w:sz w:val="22"/>
                  <w:szCs w:val="22"/>
                </w:rPr>
                <w:id w:val="46632411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5A248B" w:rsidRPr="00F43E21">
              <w:rPr>
                <w:rFonts w:asciiTheme="minorHAnsi" w:hAnsiTheme="minorHAnsi" w:cstheme="minorHAnsi"/>
                <w:sz w:val="22"/>
                <w:szCs w:val="22"/>
              </w:rPr>
              <w:t xml:space="preserve"> Yes</w:t>
            </w:r>
          </w:p>
        </w:tc>
        <w:tc>
          <w:tcPr>
            <w:tcW w:w="3219" w:type="dxa"/>
            <w:shd w:val="clear" w:color="auto" w:fill="auto"/>
          </w:tcPr>
          <w:p w14:paraId="7A55548F" w14:textId="77777777" w:rsidR="005A248B" w:rsidRPr="00F43E21" w:rsidRDefault="005A248B" w:rsidP="005A248B">
            <w:pPr>
              <w:spacing w:after="60"/>
              <w:jc w:val="both"/>
              <w:rPr>
                <w:rFonts w:asciiTheme="minorHAnsi" w:hAnsiTheme="minorHAnsi" w:cstheme="minorHAnsi"/>
                <w:sz w:val="22"/>
                <w:szCs w:val="22"/>
              </w:rPr>
            </w:pPr>
          </w:p>
        </w:tc>
      </w:tr>
      <w:bookmarkEnd w:id="1"/>
    </w:tbl>
    <w:p w14:paraId="490E6962" w14:textId="77777777" w:rsidR="00EE262E" w:rsidRPr="00F43E21" w:rsidRDefault="00EE262E">
      <w:pPr>
        <w:rPr>
          <w:rFonts w:asciiTheme="minorHAnsi" w:hAnsiTheme="minorHAnsi" w:cstheme="minorHAnsi"/>
          <w:sz w:val="22"/>
          <w:szCs w:val="22"/>
        </w:rPr>
      </w:pPr>
    </w:p>
    <w:p w14:paraId="6CD13560" w14:textId="2FF1451A" w:rsidR="00B7347B" w:rsidRPr="00F43E21" w:rsidRDefault="00B7347B" w:rsidP="00B7347B">
      <w:pPr>
        <w:jc w:val="cente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 xml:space="preserve">CHECKS AFTER MOORING </w:t>
      </w:r>
    </w:p>
    <w:p w14:paraId="30F984C2" w14:textId="77777777" w:rsidR="00B7347B" w:rsidRDefault="00B7347B" w:rsidP="00B7347B">
      <w:pPr>
        <w:rPr>
          <w:rFonts w:asciiTheme="minorHAnsi" w:hAnsiTheme="minorHAnsi" w:cstheme="minorHAnsi"/>
          <w:sz w:val="22"/>
          <w:szCs w:val="22"/>
        </w:rPr>
      </w:pPr>
    </w:p>
    <w:p w14:paraId="46376445" w14:textId="77777777" w:rsidR="00A172B0" w:rsidRDefault="00A172B0" w:rsidP="00B7347B">
      <w:pPr>
        <w:rPr>
          <w:rFonts w:asciiTheme="minorHAnsi" w:hAnsiTheme="minorHAnsi" w:cstheme="minorHAnsi"/>
          <w:sz w:val="22"/>
          <w:szCs w:val="22"/>
        </w:rPr>
      </w:pPr>
    </w:p>
    <w:p w14:paraId="04BD3917" w14:textId="77777777" w:rsidR="00A172B0" w:rsidRPr="00F43E21" w:rsidRDefault="00A172B0" w:rsidP="00B7347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B7347B" w:rsidRPr="00F43E21" w14:paraId="2A53F6FD" w14:textId="77777777" w:rsidTr="00277017">
        <w:tc>
          <w:tcPr>
            <w:tcW w:w="4661" w:type="dxa"/>
            <w:shd w:val="clear" w:color="auto" w:fill="auto"/>
          </w:tcPr>
          <w:p w14:paraId="6F66DB11" w14:textId="251E7D11" w:rsidR="00B7347B" w:rsidRPr="00F43E21" w:rsidRDefault="00B7347B" w:rsidP="009F5471">
            <w:pPr>
              <w:rPr>
                <w:rFonts w:asciiTheme="minorHAnsi" w:hAnsiTheme="minorHAnsi" w:cstheme="minorHAnsi"/>
                <w:b/>
                <w:bCs/>
                <w:sz w:val="22"/>
                <w:szCs w:val="22"/>
              </w:rPr>
            </w:pPr>
            <w:r w:rsidRPr="00F43E21">
              <w:rPr>
                <w:rFonts w:asciiTheme="minorHAnsi" w:hAnsiTheme="minorHAnsi" w:cstheme="minorHAnsi"/>
                <w:b/>
                <w:bCs/>
                <w:sz w:val="22"/>
                <w:szCs w:val="22"/>
              </w:rPr>
              <w:t xml:space="preserve">Date </w:t>
            </w:r>
            <w:r w:rsidR="007C168C" w:rsidRPr="00F43E21">
              <w:rPr>
                <w:rFonts w:asciiTheme="minorHAnsi" w:hAnsiTheme="minorHAnsi" w:cstheme="minorHAnsi"/>
                <w:b/>
                <w:bCs/>
                <w:sz w:val="22"/>
                <w:szCs w:val="22"/>
              </w:rPr>
              <w:t>and Ti</w:t>
            </w:r>
            <w:r w:rsidR="00277017" w:rsidRPr="00F43E21">
              <w:rPr>
                <w:rFonts w:asciiTheme="minorHAnsi" w:hAnsiTheme="minorHAnsi" w:cstheme="minorHAnsi"/>
                <w:b/>
                <w:bCs/>
                <w:sz w:val="22"/>
                <w:szCs w:val="22"/>
              </w:rPr>
              <w:t>m</w:t>
            </w:r>
            <w:r w:rsidR="007C168C" w:rsidRPr="00F43E21">
              <w:rPr>
                <w:rFonts w:asciiTheme="minorHAnsi" w:hAnsiTheme="minorHAnsi" w:cstheme="minorHAnsi"/>
                <w:b/>
                <w:bCs/>
                <w:sz w:val="22"/>
                <w:szCs w:val="22"/>
              </w:rPr>
              <w:t xml:space="preserve">e </w:t>
            </w:r>
            <w:proofErr w:type="gramStart"/>
            <w:r w:rsidRPr="00F43E21">
              <w:rPr>
                <w:rFonts w:asciiTheme="minorHAnsi" w:hAnsiTheme="minorHAnsi" w:cstheme="minorHAnsi"/>
                <w:b/>
                <w:bCs/>
                <w:sz w:val="22"/>
                <w:szCs w:val="22"/>
              </w:rPr>
              <w:t xml:space="preserve">completed </w:t>
            </w:r>
            <w:r w:rsidR="007C168C" w:rsidRPr="00F43E21">
              <w:rPr>
                <w:rFonts w:asciiTheme="minorHAnsi" w:hAnsiTheme="minorHAnsi" w:cstheme="minorHAnsi"/>
                <w:b/>
                <w:bCs/>
                <w:sz w:val="22"/>
                <w:szCs w:val="22"/>
              </w:rPr>
              <w:t>:</w:t>
            </w:r>
            <w:proofErr w:type="gramEnd"/>
          </w:p>
          <w:p w14:paraId="57EF1E26" w14:textId="77777777" w:rsidR="00B7347B" w:rsidRPr="00F43E21" w:rsidRDefault="00B7347B" w:rsidP="009F5471">
            <w:pPr>
              <w:rPr>
                <w:rFonts w:asciiTheme="minorHAnsi" w:hAnsiTheme="minorHAnsi" w:cstheme="minorHAnsi"/>
                <w:sz w:val="22"/>
                <w:szCs w:val="22"/>
              </w:rPr>
            </w:pPr>
          </w:p>
        </w:tc>
        <w:tc>
          <w:tcPr>
            <w:tcW w:w="4662" w:type="dxa"/>
            <w:shd w:val="clear" w:color="auto" w:fill="auto"/>
          </w:tcPr>
          <w:p w14:paraId="0B648521" w14:textId="77777777" w:rsidR="00B7347B" w:rsidRPr="00F43E21" w:rsidRDefault="00B7347B" w:rsidP="009F5471">
            <w:pPr>
              <w:rPr>
                <w:rFonts w:asciiTheme="minorHAnsi" w:hAnsiTheme="minorHAnsi" w:cstheme="minorHAnsi"/>
                <w:sz w:val="22"/>
                <w:szCs w:val="22"/>
              </w:rPr>
            </w:pPr>
          </w:p>
        </w:tc>
      </w:tr>
    </w:tbl>
    <w:p w14:paraId="3F22C3BA" w14:textId="77777777" w:rsidR="00A172B0" w:rsidRDefault="00A172B0">
      <w:pPr>
        <w:rPr>
          <w:rFonts w:asciiTheme="minorHAnsi" w:hAnsiTheme="minorHAnsi" w:cstheme="minorHAnsi"/>
          <w:sz w:val="22"/>
          <w:szCs w:val="22"/>
        </w:rPr>
      </w:pPr>
    </w:p>
    <w:p w14:paraId="3F51EA4A" w14:textId="77777777" w:rsidR="00A172B0" w:rsidRPr="00F43E21" w:rsidRDefault="00A172B0">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F43E21" w14:paraId="70D00751" w14:textId="77777777" w:rsidTr="00277017">
        <w:trPr>
          <w:cantSplit/>
          <w:trHeight w:val="542"/>
        </w:trPr>
        <w:tc>
          <w:tcPr>
            <w:tcW w:w="10630" w:type="dxa"/>
            <w:gridSpan w:val="4"/>
            <w:tcBorders>
              <w:left w:val="single" w:sz="4" w:space="0" w:color="auto"/>
            </w:tcBorders>
            <w:shd w:val="clear" w:color="auto" w:fill="auto"/>
            <w:vAlign w:val="center"/>
          </w:tcPr>
          <w:p w14:paraId="09893C03" w14:textId="77777777" w:rsidR="00FA2E33" w:rsidRPr="00F43E21" w:rsidRDefault="00FA2E33" w:rsidP="00751CBB">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lang w:val="en-US" w:eastAsia="en-US"/>
              </w:rPr>
              <w:t>PART 3. TANKER: CHECKS AFTER MOORING</w:t>
            </w:r>
            <w:r w:rsidRPr="00F43E21">
              <w:rPr>
                <w:rFonts w:asciiTheme="minorHAnsi" w:hAnsiTheme="minorHAnsi" w:cstheme="minorHAnsi"/>
                <w:b/>
                <w:bCs/>
                <w:sz w:val="22"/>
                <w:szCs w:val="22"/>
              </w:rPr>
              <w:t xml:space="preserve"> </w:t>
            </w:r>
          </w:p>
        </w:tc>
      </w:tr>
      <w:tr w:rsidR="00277017" w:rsidRPr="00F43E21" w14:paraId="7BC9206B" w14:textId="77777777" w:rsidTr="00277017">
        <w:trPr>
          <w:cantSplit/>
          <w:trHeight w:val="494"/>
        </w:trPr>
        <w:tc>
          <w:tcPr>
            <w:tcW w:w="749" w:type="dxa"/>
            <w:tcBorders>
              <w:left w:val="single" w:sz="4" w:space="0" w:color="auto"/>
            </w:tcBorders>
            <w:shd w:val="clear" w:color="auto" w:fill="auto"/>
            <w:vAlign w:val="center"/>
          </w:tcPr>
          <w:p w14:paraId="77B5B285" w14:textId="77777777" w:rsidR="00FA2E33" w:rsidRPr="00F43E21" w:rsidRDefault="00FA2E33"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08EA183" w14:textId="77777777" w:rsidR="00FA2E33" w:rsidRPr="00F43E21" w:rsidRDefault="00FA2E33"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4AD6E88B" w14:textId="77777777" w:rsidR="00FA2E33" w:rsidRPr="00F43E21" w:rsidRDefault="00FA2E33"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31A4010D" w14:textId="77777777" w:rsidR="00FA2E33" w:rsidRPr="00F43E21" w:rsidRDefault="00FA2E33"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6E87B69F" w14:textId="77777777" w:rsidTr="00277017">
        <w:trPr>
          <w:cantSplit/>
        </w:trPr>
        <w:tc>
          <w:tcPr>
            <w:tcW w:w="749" w:type="dxa"/>
            <w:tcBorders>
              <w:right w:val="single" w:sz="4" w:space="0" w:color="auto"/>
            </w:tcBorders>
            <w:shd w:val="clear" w:color="auto" w:fill="auto"/>
          </w:tcPr>
          <w:p w14:paraId="6DED9AC2"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17</w:t>
            </w:r>
          </w:p>
        </w:tc>
        <w:tc>
          <w:tcPr>
            <w:tcW w:w="5670" w:type="dxa"/>
            <w:tcBorders>
              <w:left w:val="single" w:sz="4" w:space="0" w:color="auto"/>
            </w:tcBorders>
            <w:shd w:val="clear" w:color="auto" w:fill="auto"/>
          </w:tcPr>
          <w:p w14:paraId="4F570846"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Fendering is effective (22.4.1) </w:t>
            </w:r>
          </w:p>
        </w:tc>
        <w:tc>
          <w:tcPr>
            <w:tcW w:w="992" w:type="dxa"/>
            <w:shd w:val="clear" w:color="auto" w:fill="auto"/>
          </w:tcPr>
          <w:p w14:paraId="58E552C0" w14:textId="5063E16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334265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70A46A1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89D70A5" w14:textId="77777777" w:rsidTr="00277017">
        <w:trPr>
          <w:cantSplit/>
        </w:trPr>
        <w:tc>
          <w:tcPr>
            <w:tcW w:w="749" w:type="dxa"/>
            <w:tcBorders>
              <w:right w:val="single" w:sz="4" w:space="0" w:color="auto"/>
            </w:tcBorders>
            <w:shd w:val="clear" w:color="auto" w:fill="auto"/>
          </w:tcPr>
          <w:p w14:paraId="6775D4B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18</w:t>
            </w:r>
          </w:p>
        </w:tc>
        <w:tc>
          <w:tcPr>
            <w:tcW w:w="5670" w:type="dxa"/>
            <w:tcBorders>
              <w:left w:val="single" w:sz="4" w:space="0" w:color="auto"/>
            </w:tcBorders>
            <w:shd w:val="clear" w:color="auto" w:fill="auto"/>
          </w:tcPr>
          <w:p w14:paraId="2E6F54EA"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Mooring arrangement is effective (22.2, 22.4.3) </w:t>
            </w:r>
          </w:p>
        </w:tc>
        <w:tc>
          <w:tcPr>
            <w:tcW w:w="992" w:type="dxa"/>
            <w:shd w:val="clear" w:color="auto" w:fill="auto"/>
          </w:tcPr>
          <w:p w14:paraId="00197153" w14:textId="7FE0BAF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45840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6B1D283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35E326F" w14:textId="77777777" w:rsidTr="00277017">
        <w:trPr>
          <w:cantSplit/>
        </w:trPr>
        <w:tc>
          <w:tcPr>
            <w:tcW w:w="749" w:type="dxa"/>
            <w:tcBorders>
              <w:right w:val="single" w:sz="4" w:space="0" w:color="auto"/>
            </w:tcBorders>
            <w:shd w:val="clear" w:color="auto" w:fill="auto"/>
          </w:tcPr>
          <w:p w14:paraId="2AF7525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19</w:t>
            </w:r>
          </w:p>
        </w:tc>
        <w:tc>
          <w:tcPr>
            <w:tcW w:w="5670" w:type="dxa"/>
            <w:tcBorders>
              <w:left w:val="single" w:sz="4" w:space="0" w:color="auto"/>
            </w:tcBorders>
            <w:shd w:val="clear" w:color="auto" w:fill="auto"/>
          </w:tcPr>
          <w:p w14:paraId="6D1DC83D"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Access to and from the tanker is safe (16.4) </w:t>
            </w:r>
          </w:p>
        </w:tc>
        <w:tc>
          <w:tcPr>
            <w:tcW w:w="992" w:type="dxa"/>
            <w:shd w:val="clear" w:color="auto" w:fill="auto"/>
          </w:tcPr>
          <w:p w14:paraId="2A97ABB2" w14:textId="16221C8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350531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17A295E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856E1B7" w14:textId="77777777" w:rsidTr="00277017">
        <w:trPr>
          <w:cantSplit/>
        </w:trPr>
        <w:tc>
          <w:tcPr>
            <w:tcW w:w="749" w:type="dxa"/>
            <w:tcBorders>
              <w:right w:val="single" w:sz="4" w:space="0" w:color="auto"/>
            </w:tcBorders>
            <w:shd w:val="clear" w:color="auto" w:fill="auto"/>
          </w:tcPr>
          <w:p w14:paraId="5FC1B2E6"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20</w:t>
            </w:r>
          </w:p>
        </w:tc>
        <w:tc>
          <w:tcPr>
            <w:tcW w:w="5670" w:type="dxa"/>
            <w:tcBorders>
              <w:left w:val="single" w:sz="4" w:space="0" w:color="auto"/>
            </w:tcBorders>
            <w:shd w:val="clear" w:color="auto" w:fill="auto"/>
          </w:tcPr>
          <w:p w14:paraId="24F914F2" w14:textId="59D7DD03"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Scuppers and save-alls are plugged (23.7.4, 23.7.5) </w:t>
            </w:r>
          </w:p>
        </w:tc>
        <w:tc>
          <w:tcPr>
            <w:tcW w:w="992" w:type="dxa"/>
            <w:shd w:val="clear" w:color="auto" w:fill="auto"/>
          </w:tcPr>
          <w:p w14:paraId="02A55744" w14:textId="1AA9F12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7712120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1C118CE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A7B7649" w14:textId="77777777" w:rsidTr="00277017">
        <w:trPr>
          <w:cantSplit/>
        </w:trPr>
        <w:tc>
          <w:tcPr>
            <w:tcW w:w="749" w:type="dxa"/>
            <w:tcBorders>
              <w:right w:val="single" w:sz="4" w:space="0" w:color="auto"/>
            </w:tcBorders>
            <w:shd w:val="clear" w:color="auto" w:fill="auto"/>
          </w:tcPr>
          <w:p w14:paraId="681E26FC"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21</w:t>
            </w:r>
          </w:p>
        </w:tc>
        <w:tc>
          <w:tcPr>
            <w:tcW w:w="5670" w:type="dxa"/>
            <w:tcBorders>
              <w:left w:val="single" w:sz="4" w:space="0" w:color="auto"/>
            </w:tcBorders>
            <w:shd w:val="clear" w:color="auto" w:fill="auto"/>
          </w:tcPr>
          <w:p w14:paraId="67CA74E6"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system sea connections and overboard discharges are secured (23.7.3) </w:t>
            </w:r>
          </w:p>
        </w:tc>
        <w:tc>
          <w:tcPr>
            <w:tcW w:w="992" w:type="dxa"/>
            <w:shd w:val="clear" w:color="auto" w:fill="auto"/>
          </w:tcPr>
          <w:p w14:paraId="5CF39636" w14:textId="1B6DEFB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287384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7D67CB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5BB3FE6" w14:textId="77777777" w:rsidTr="00277017">
        <w:trPr>
          <w:cantSplit/>
        </w:trPr>
        <w:tc>
          <w:tcPr>
            <w:tcW w:w="749" w:type="dxa"/>
            <w:tcBorders>
              <w:right w:val="single" w:sz="4" w:space="0" w:color="auto"/>
            </w:tcBorders>
            <w:shd w:val="clear" w:color="auto" w:fill="auto"/>
          </w:tcPr>
          <w:p w14:paraId="7D75A762"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22</w:t>
            </w:r>
          </w:p>
        </w:tc>
        <w:tc>
          <w:tcPr>
            <w:tcW w:w="5670" w:type="dxa"/>
            <w:tcBorders>
              <w:left w:val="single" w:sz="4" w:space="0" w:color="auto"/>
            </w:tcBorders>
            <w:shd w:val="clear" w:color="auto" w:fill="auto"/>
          </w:tcPr>
          <w:p w14:paraId="25A344C7" w14:textId="3A2C3038"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Very high frequency and ultra-high frequency transceivers are set to low power mode (4.11.6, 4.13.2.2) </w:t>
            </w:r>
          </w:p>
        </w:tc>
        <w:tc>
          <w:tcPr>
            <w:tcW w:w="992" w:type="dxa"/>
            <w:shd w:val="clear" w:color="auto" w:fill="auto"/>
          </w:tcPr>
          <w:p w14:paraId="0392489C" w14:textId="297ADC2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7253594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1DF832A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2627457" w14:textId="77777777" w:rsidTr="00277017">
        <w:trPr>
          <w:cantSplit/>
        </w:trPr>
        <w:tc>
          <w:tcPr>
            <w:tcW w:w="749" w:type="dxa"/>
            <w:tcBorders>
              <w:right w:val="single" w:sz="4" w:space="0" w:color="auto"/>
            </w:tcBorders>
            <w:shd w:val="clear" w:color="auto" w:fill="auto"/>
          </w:tcPr>
          <w:p w14:paraId="0B8F4C99"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23</w:t>
            </w:r>
          </w:p>
        </w:tc>
        <w:tc>
          <w:tcPr>
            <w:tcW w:w="5670" w:type="dxa"/>
            <w:tcBorders>
              <w:left w:val="single" w:sz="4" w:space="0" w:color="auto"/>
            </w:tcBorders>
            <w:shd w:val="clear" w:color="auto" w:fill="auto"/>
          </w:tcPr>
          <w:p w14:paraId="137A4E98"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External openings in superstructures are controlled (23.1) </w:t>
            </w:r>
          </w:p>
        </w:tc>
        <w:tc>
          <w:tcPr>
            <w:tcW w:w="992" w:type="dxa"/>
            <w:shd w:val="clear" w:color="auto" w:fill="auto"/>
          </w:tcPr>
          <w:p w14:paraId="5625DBDC" w14:textId="536345D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98226677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5705B1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190DF8D" w14:textId="77777777" w:rsidTr="00277017">
        <w:trPr>
          <w:cantSplit/>
        </w:trPr>
        <w:tc>
          <w:tcPr>
            <w:tcW w:w="749" w:type="dxa"/>
            <w:tcBorders>
              <w:right w:val="single" w:sz="4" w:space="0" w:color="auto"/>
            </w:tcBorders>
            <w:shd w:val="clear" w:color="auto" w:fill="auto"/>
          </w:tcPr>
          <w:p w14:paraId="56160D4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24</w:t>
            </w:r>
          </w:p>
        </w:tc>
        <w:tc>
          <w:tcPr>
            <w:tcW w:w="5670" w:type="dxa"/>
            <w:tcBorders>
              <w:left w:val="single" w:sz="4" w:space="0" w:color="auto"/>
            </w:tcBorders>
            <w:shd w:val="clear" w:color="auto" w:fill="auto"/>
          </w:tcPr>
          <w:p w14:paraId="2708A800" w14:textId="4946A55D"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Pump room ventilation is effective (10.12.2) </w:t>
            </w:r>
          </w:p>
        </w:tc>
        <w:tc>
          <w:tcPr>
            <w:tcW w:w="992" w:type="dxa"/>
            <w:shd w:val="clear" w:color="auto" w:fill="auto"/>
          </w:tcPr>
          <w:p w14:paraId="1221D2DB" w14:textId="6DFAC13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140099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36A2E0A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1A9F46D" w14:textId="77777777" w:rsidTr="00277017">
        <w:trPr>
          <w:cantSplit/>
        </w:trPr>
        <w:tc>
          <w:tcPr>
            <w:tcW w:w="749" w:type="dxa"/>
            <w:tcBorders>
              <w:right w:val="single" w:sz="4" w:space="0" w:color="auto"/>
            </w:tcBorders>
            <w:shd w:val="clear" w:color="auto" w:fill="auto"/>
          </w:tcPr>
          <w:p w14:paraId="4DDCF43F"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25</w:t>
            </w:r>
          </w:p>
        </w:tc>
        <w:tc>
          <w:tcPr>
            <w:tcW w:w="5670" w:type="dxa"/>
            <w:tcBorders>
              <w:left w:val="single" w:sz="4" w:space="0" w:color="auto"/>
            </w:tcBorders>
            <w:shd w:val="clear" w:color="auto" w:fill="auto"/>
          </w:tcPr>
          <w:p w14:paraId="3092EE6D"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Medium frequency/high frequency radio antennae are isolated (4.11.4, 4.13.2.1) </w:t>
            </w:r>
          </w:p>
        </w:tc>
        <w:tc>
          <w:tcPr>
            <w:tcW w:w="992" w:type="dxa"/>
            <w:shd w:val="clear" w:color="auto" w:fill="auto"/>
          </w:tcPr>
          <w:p w14:paraId="0FD1A7C3" w14:textId="537A186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9213750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791DA75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D71F35F" w14:textId="77777777" w:rsidTr="00277017">
        <w:trPr>
          <w:cantSplit/>
        </w:trPr>
        <w:tc>
          <w:tcPr>
            <w:tcW w:w="749" w:type="dxa"/>
            <w:tcBorders>
              <w:right w:val="single" w:sz="4" w:space="0" w:color="auto"/>
            </w:tcBorders>
            <w:shd w:val="clear" w:color="auto" w:fill="auto"/>
          </w:tcPr>
          <w:p w14:paraId="7012AD12"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26</w:t>
            </w:r>
          </w:p>
        </w:tc>
        <w:tc>
          <w:tcPr>
            <w:tcW w:w="5670" w:type="dxa"/>
            <w:tcBorders>
              <w:left w:val="single" w:sz="4" w:space="0" w:color="auto"/>
            </w:tcBorders>
            <w:shd w:val="clear" w:color="auto" w:fill="auto"/>
          </w:tcPr>
          <w:p w14:paraId="17868394"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Accommodation spaces are at positive pressure (23.2) </w:t>
            </w:r>
          </w:p>
        </w:tc>
        <w:tc>
          <w:tcPr>
            <w:tcW w:w="992" w:type="dxa"/>
            <w:shd w:val="clear" w:color="auto" w:fill="auto"/>
          </w:tcPr>
          <w:p w14:paraId="1E728355" w14:textId="4D13AE5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7178461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2A25210F"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E7F2530" w14:textId="77777777" w:rsidTr="00277017">
        <w:trPr>
          <w:cantSplit/>
        </w:trPr>
        <w:tc>
          <w:tcPr>
            <w:tcW w:w="749" w:type="dxa"/>
            <w:tcBorders>
              <w:right w:val="single" w:sz="4" w:space="0" w:color="auto"/>
            </w:tcBorders>
            <w:shd w:val="clear" w:color="auto" w:fill="auto"/>
          </w:tcPr>
          <w:p w14:paraId="479262D2"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27</w:t>
            </w:r>
          </w:p>
        </w:tc>
        <w:tc>
          <w:tcPr>
            <w:tcW w:w="5670" w:type="dxa"/>
            <w:tcBorders>
              <w:left w:val="single" w:sz="4" w:space="0" w:color="auto"/>
            </w:tcBorders>
            <w:shd w:val="clear" w:color="auto" w:fill="auto"/>
          </w:tcPr>
          <w:p w14:paraId="55E5EDED"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Fire control plans are readily available (9.11.2.5) </w:t>
            </w:r>
          </w:p>
        </w:tc>
        <w:tc>
          <w:tcPr>
            <w:tcW w:w="992" w:type="dxa"/>
            <w:shd w:val="clear" w:color="auto" w:fill="auto"/>
          </w:tcPr>
          <w:p w14:paraId="70E57C8E" w14:textId="6B9592D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4623554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2EE83D29" w14:textId="77777777" w:rsidR="00DC5709" w:rsidRPr="00F43E21" w:rsidRDefault="00DC5709" w:rsidP="00DC5709">
            <w:pPr>
              <w:spacing w:after="60"/>
              <w:jc w:val="both"/>
              <w:rPr>
                <w:rFonts w:asciiTheme="minorHAnsi" w:hAnsiTheme="minorHAnsi" w:cstheme="minorHAnsi"/>
                <w:sz w:val="22"/>
                <w:szCs w:val="22"/>
              </w:rPr>
            </w:pPr>
          </w:p>
        </w:tc>
      </w:tr>
    </w:tbl>
    <w:p w14:paraId="4994F78C" w14:textId="77777777" w:rsidR="00B7347B" w:rsidRDefault="00B7347B">
      <w:pPr>
        <w:rPr>
          <w:rFonts w:asciiTheme="minorHAnsi" w:hAnsiTheme="minorHAnsi" w:cstheme="minorHAnsi"/>
          <w:sz w:val="22"/>
          <w:szCs w:val="22"/>
        </w:rPr>
      </w:pPr>
    </w:p>
    <w:p w14:paraId="01676A5D" w14:textId="77777777" w:rsidR="00A172B0" w:rsidRDefault="00A172B0">
      <w:pPr>
        <w:rPr>
          <w:rFonts w:asciiTheme="minorHAnsi" w:hAnsiTheme="minorHAnsi" w:cstheme="minorHAnsi"/>
          <w:sz w:val="22"/>
          <w:szCs w:val="22"/>
        </w:rPr>
      </w:pPr>
    </w:p>
    <w:p w14:paraId="6F67C429" w14:textId="77777777" w:rsidR="00A172B0" w:rsidRDefault="00A172B0">
      <w:pPr>
        <w:rPr>
          <w:rFonts w:asciiTheme="minorHAnsi" w:hAnsiTheme="minorHAnsi" w:cstheme="minorHAnsi"/>
          <w:sz w:val="22"/>
          <w:szCs w:val="22"/>
        </w:rPr>
      </w:pPr>
    </w:p>
    <w:p w14:paraId="095CA9BD" w14:textId="77777777" w:rsidR="00A172B0" w:rsidRPr="00F43E21" w:rsidRDefault="00A172B0">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8D5951" w:rsidRPr="00F43E21" w14:paraId="65853B60" w14:textId="77777777" w:rsidTr="00277017">
        <w:trPr>
          <w:cantSplit/>
          <w:trHeight w:val="542"/>
        </w:trPr>
        <w:tc>
          <w:tcPr>
            <w:tcW w:w="10630" w:type="dxa"/>
            <w:gridSpan w:val="4"/>
            <w:tcBorders>
              <w:left w:val="single" w:sz="4" w:space="0" w:color="auto"/>
            </w:tcBorders>
            <w:shd w:val="clear" w:color="auto" w:fill="auto"/>
            <w:vAlign w:val="center"/>
          </w:tcPr>
          <w:p w14:paraId="53EA7B33" w14:textId="77777777" w:rsidR="008D5951" w:rsidRPr="00F43E21" w:rsidRDefault="008D5951" w:rsidP="00D71E13">
            <w:pPr>
              <w:rPr>
                <w:rFonts w:asciiTheme="minorHAnsi" w:hAnsiTheme="minorHAnsi" w:cstheme="minorHAnsi"/>
                <w:b/>
                <w:bCs/>
                <w:sz w:val="22"/>
                <w:szCs w:val="22"/>
              </w:rPr>
            </w:pPr>
            <w:r w:rsidRPr="00F43E21">
              <w:rPr>
                <w:rFonts w:asciiTheme="minorHAnsi" w:hAnsiTheme="minorHAnsi" w:cstheme="minorHAnsi"/>
                <w:b/>
                <w:sz w:val="22"/>
                <w:szCs w:val="22"/>
              </w:rPr>
              <w:lastRenderedPageBreak/>
              <w:t>PART 4. TERMINAL: CHECKS AFTER MOORING</w:t>
            </w:r>
            <w:r w:rsidRPr="00F43E21">
              <w:rPr>
                <w:rFonts w:asciiTheme="minorHAnsi" w:hAnsiTheme="minorHAnsi" w:cstheme="minorHAnsi"/>
                <w:b/>
                <w:bCs/>
                <w:color w:val="000000"/>
                <w:sz w:val="22"/>
                <w:szCs w:val="22"/>
              </w:rPr>
              <w:t xml:space="preserve"> </w:t>
            </w:r>
          </w:p>
        </w:tc>
      </w:tr>
      <w:tr w:rsidR="008D5951" w:rsidRPr="00F43E21" w14:paraId="3D8EDC88" w14:textId="77777777" w:rsidTr="00277017">
        <w:trPr>
          <w:cantSplit/>
          <w:trHeight w:val="494"/>
        </w:trPr>
        <w:tc>
          <w:tcPr>
            <w:tcW w:w="749" w:type="dxa"/>
            <w:tcBorders>
              <w:left w:val="single" w:sz="4" w:space="0" w:color="auto"/>
            </w:tcBorders>
            <w:shd w:val="clear" w:color="auto" w:fill="auto"/>
            <w:vAlign w:val="center"/>
          </w:tcPr>
          <w:p w14:paraId="4343C8A3" w14:textId="77777777" w:rsidR="008D5951" w:rsidRPr="00F43E21" w:rsidRDefault="008D5951"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A74EB3C" w14:textId="77777777" w:rsidR="008D5951" w:rsidRPr="00F43E21" w:rsidRDefault="008D5951"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1271245B"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198C7C72"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2EA5248B" w14:textId="77777777" w:rsidTr="00277017">
        <w:trPr>
          <w:cantSplit/>
        </w:trPr>
        <w:tc>
          <w:tcPr>
            <w:tcW w:w="749" w:type="dxa"/>
            <w:tcBorders>
              <w:right w:val="single" w:sz="4" w:space="0" w:color="auto"/>
            </w:tcBorders>
            <w:shd w:val="clear" w:color="auto" w:fill="auto"/>
          </w:tcPr>
          <w:p w14:paraId="2CAF334F"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28</w:t>
            </w:r>
          </w:p>
        </w:tc>
        <w:tc>
          <w:tcPr>
            <w:tcW w:w="5670" w:type="dxa"/>
            <w:tcBorders>
              <w:left w:val="single" w:sz="4" w:space="0" w:color="auto"/>
            </w:tcBorders>
            <w:shd w:val="clear" w:color="auto" w:fill="auto"/>
          </w:tcPr>
          <w:p w14:paraId="585038BC"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Fendering is effective (22.4.1) </w:t>
            </w:r>
          </w:p>
        </w:tc>
        <w:tc>
          <w:tcPr>
            <w:tcW w:w="992" w:type="dxa"/>
            <w:shd w:val="clear" w:color="auto" w:fill="auto"/>
          </w:tcPr>
          <w:p w14:paraId="189D78BD" w14:textId="39BC722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5423757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6C2DA87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2227EFB" w14:textId="77777777" w:rsidTr="00277017">
        <w:trPr>
          <w:cantSplit/>
        </w:trPr>
        <w:tc>
          <w:tcPr>
            <w:tcW w:w="749" w:type="dxa"/>
            <w:tcBorders>
              <w:right w:val="single" w:sz="4" w:space="0" w:color="auto"/>
            </w:tcBorders>
            <w:shd w:val="clear" w:color="auto" w:fill="auto"/>
          </w:tcPr>
          <w:p w14:paraId="1077A245"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29</w:t>
            </w:r>
          </w:p>
        </w:tc>
        <w:tc>
          <w:tcPr>
            <w:tcW w:w="5670" w:type="dxa"/>
            <w:tcBorders>
              <w:left w:val="single" w:sz="4" w:space="0" w:color="auto"/>
            </w:tcBorders>
            <w:shd w:val="clear" w:color="auto" w:fill="auto"/>
          </w:tcPr>
          <w:p w14:paraId="5898E644"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Tanker is moored according to the terminal mooring plan (22.2, 22.4.3) </w:t>
            </w:r>
          </w:p>
        </w:tc>
        <w:tc>
          <w:tcPr>
            <w:tcW w:w="992" w:type="dxa"/>
            <w:shd w:val="clear" w:color="auto" w:fill="auto"/>
          </w:tcPr>
          <w:p w14:paraId="7CC69731" w14:textId="493CE0C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93227635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69A3207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EF9D716" w14:textId="77777777" w:rsidTr="00277017">
        <w:trPr>
          <w:cantSplit/>
        </w:trPr>
        <w:tc>
          <w:tcPr>
            <w:tcW w:w="749" w:type="dxa"/>
            <w:tcBorders>
              <w:right w:val="single" w:sz="4" w:space="0" w:color="auto"/>
            </w:tcBorders>
            <w:shd w:val="clear" w:color="auto" w:fill="auto"/>
          </w:tcPr>
          <w:p w14:paraId="706E2AA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30</w:t>
            </w:r>
          </w:p>
        </w:tc>
        <w:tc>
          <w:tcPr>
            <w:tcW w:w="5670" w:type="dxa"/>
            <w:tcBorders>
              <w:left w:val="single" w:sz="4" w:space="0" w:color="auto"/>
            </w:tcBorders>
            <w:shd w:val="clear" w:color="auto" w:fill="auto"/>
          </w:tcPr>
          <w:p w14:paraId="4D67A089"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Access to and from the terminal is safe (16.4) </w:t>
            </w:r>
          </w:p>
        </w:tc>
        <w:tc>
          <w:tcPr>
            <w:tcW w:w="992" w:type="dxa"/>
            <w:shd w:val="clear" w:color="auto" w:fill="auto"/>
          </w:tcPr>
          <w:p w14:paraId="1B868D73" w14:textId="22AF883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78772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13ED3AEA"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BA4AD0E" w14:textId="77777777" w:rsidTr="00277017">
        <w:trPr>
          <w:cantSplit/>
        </w:trPr>
        <w:tc>
          <w:tcPr>
            <w:tcW w:w="749" w:type="dxa"/>
            <w:tcBorders>
              <w:right w:val="single" w:sz="4" w:space="0" w:color="auto"/>
            </w:tcBorders>
            <w:shd w:val="clear" w:color="auto" w:fill="auto"/>
          </w:tcPr>
          <w:p w14:paraId="21BD23B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31</w:t>
            </w:r>
          </w:p>
        </w:tc>
        <w:tc>
          <w:tcPr>
            <w:tcW w:w="5670" w:type="dxa"/>
            <w:tcBorders>
              <w:left w:val="single" w:sz="4" w:space="0" w:color="auto"/>
            </w:tcBorders>
            <w:shd w:val="clear" w:color="auto" w:fill="auto"/>
          </w:tcPr>
          <w:p w14:paraId="700ECF5B"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Spill containment and sumps are secure (18.4.2, 18.4.3, 23.7.4, 23.7.5) </w:t>
            </w:r>
          </w:p>
        </w:tc>
        <w:tc>
          <w:tcPr>
            <w:tcW w:w="992" w:type="dxa"/>
            <w:shd w:val="clear" w:color="auto" w:fill="auto"/>
          </w:tcPr>
          <w:p w14:paraId="0335CDA6" w14:textId="15EDD87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18867207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421F08E2" w14:textId="77777777" w:rsidR="00DC5709" w:rsidRPr="00F43E21" w:rsidRDefault="00DC5709" w:rsidP="00DC5709">
            <w:pPr>
              <w:spacing w:after="60"/>
              <w:jc w:val="both"/>
              <w:rPr>
                <w:rFonts w:asciiTheme="minorHAnsi" w:hAnsiTheme="minorHAnsi" w:cstheme="minorHAnsi"/>
                <w:sz w:val="22"/>
                <w:szCs w:val="22"/>
              </w:rPr>
            </w:pPr>
          </w:p>
        </w:tc>
      </w:tr>
    </w:tbl>
    <w:p w14:paraId="378FD298" w14:textId="20BFBEEE" w:rsidR="00FA2E33" w:rsidRPr="00F43E21" w:rsidRDefault="00FA2E33">
      <w:pPr>
        <w:rPr>
          <w:rFonts w:asciiTheme="minorHAnsi" w:hAnsiTheme="minorHAnsi" w:cstheme="minorHAnsi"/>
          <w:sz w:val="22"/>
          <w:szCs w:val="22"/>
        </w:rPr>
      </w:pPr>
    </w:p>
    <w:p w14:paraId="238EE943" w14:textId="77777777" w:rsidR="004F5948" w:rsidRPr="00F43E21" w:rsidRDefault="004F5948">
      <w:pPr>
        <w:rPr>
          <w:rFonts w:asciiTheme="minorHAnsi" w:hAnsiTheme="minorHAnsi" w:cstheme="minorHAnsi"/>
          <w:sz w:val="22"/>
          <w:szCs w:val="22"/>
        </w:rPr>
      </w:pPr>
    </w:p>
    <w:p w14:paraId="1706E20D" w14:textId="2724EE66" w:rsidR="00B7347B" w:rsidRPr="00F43E21" w:rsidRDefault="009D4D41" w:rsidP="00B7347B">
      <w:pPr>
        <w:jc w:val="cente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PRE – TRANSFER CONFERENCE</w:t>
      </w:r>
      <w:r w:rsidR="00B7347B" w:rsidRPr="00F43E21">
        <w:rPr>
          <w:rFonts w:asciiTheme="minorHAnsi" w:hAnsiTheme="minorHAnsi" w:cstheme="minorHAnsi"/>
          <w:b/>
          <w:bCs/>
          <w:sz w:val="22"/>
          <w:szCs w:val="22"/>
          <w:u w:val="single"/>
        </w:rPr>
        <w:t xml:space="preserve"> </w:t>
      </w:r>
    </w:p>
    <w:p w14:paraId="7E1AD7F2" w14:textId="77777777" w:rsidR="00B7347B" w:rsidRPr="00F43E21" w:rsidRDefault="00B7347B" w:rsidP="00B7347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B7347B" w:rsidRPr="00F43E21" w14:paraId="62D0D732" w14:textId="77777777" w:rsidTr="00277017">
        <w:tc>
          <w:tcPr>
            <w:tcW w:w="4661" w:type="dxa"/>
            <w:shd w:val="clear" w:color="auto" w:fill="auto"/>
          </w:tcPr>
          <w:p w14:paraId="66DB6D33" w14:textId="43526E4F" w:rsidR="00B7347B" w:rsidRPr="00F43E21" w:rsidRDefault="00B7347B" w:rsidP="009F5471">
            <w:pPr>
              <w:rPr>
                <w:rFonts w:asciiTheme="minorHAnsi" w:hAnsiTheme="minorHAnsi" w:cstheme="minorHAnsi"/>
                <w:sz w:val="22"/>
                <w:szCs w:val="22"/>
              </w:rPr>
            </w:pPr>
            <w:r w:rsidRPr="00F43E21">
              <w:rPr>
                <w:rFonts w:asciiTheme="minorHAnsi" w:hAnsiTheme="minorHAnsi" w:cstheme="minorHAnsi"/>
                <w:sz w:val="22"/>
                <w:szCs w:val="22"/>
              </w:rPr>
              <w:t>Date</w:t>
            </w:r>
            <w:r w:rsidR="007C168C" w:rsidRPr="00F43E21">
              <w:rPr>
                <w:rFonts w:asciiTheme="minorHAnsi" w:hAnsiTheme="minorHAnsi" w:cstheme="minorHAnsi"/>
                <w:sz w:val="22"/>
                <w:szCs w:val="22"/>
              </w:rPr>
              <w:t xml:space="preserve"> and Time </w:t>
            </w:r>
            <w:proofErr w:type="gramStart"/>
            <w:r w:rsidRPr="00F43E21">
              <w:rPr>
                <w:rFonts w:asciiTheme="minorHAnsi" w:hAnsiTheme="minorHAnsi" w:cstheme="minorHAnsi"/>
                <w:sz w:val="22"/>
                <w:szCs w:val="22"/>
              </w:rPr>
              <w:t xml:space="preserve">completed </w:t>
            </w:r>
            <w:r w:rsidR="007C168C" w:rsidRPr="00F43E21">
              <w:rPr>
                <w:rFonts w:asciiTheme="minorHAnsi" w:hAnsiTheme="minorHAnsi" w:cstheme="minorHAnsi"/>
                <w:sz w:val="22"/>
                <w:szCs w:val="22"/>
              </w:rPr>
              <w:t>:</w:t>
            </w:r>
            <w:proofErr w:type="gramEnd"/>
          </w:p>
          <w:p w14:paraId="0AF93B56" w14:textId="77777777" w:rsidR="00B7347B" w:rsidRPr="00F43E21" w:rsidRDefault="00B7347B" w:rsidP="009F5471">
            <w:pPr>
              <w:rPr>
                <w:rFonts w:asciiTheme="minorHAnsi" w:hAnsiTheme="minorHAnsi" w:cstheme="minorHAnsi"/>
                <w:sz w:val="22"/>
                <w:szCs w:val="22"/>
              </w:rPr>
            </w:pPr>
          </w:p>
        </w:tc>
        <w:tc>
          <w:tcPr>
            <w:tcW w:w="4662" w:type="dxa"/>
            <w:shd w:val="clear" w:color="auto" w:fill="auto"/>
          </w:tcPr>
          <w:p w14:paraId="166604BF" w14:textId="77777777" w:rsidR="00B7347B" w:rsidRPr="00F43E21" w:rsidRDefault="00B7347B" w:rsidP="009F5471">
            <w:pPr>
              <w:rPr>
                <w:rFonts w:asciiTheme="minorHAnsi" w:hAnsiTheme="minorHAnsi" w:cstheme="minorHAnsi"/>
                <w:sz w:val="22"/>
                <w:szCs w:val="22"/>
              </w:rPr>
            </w:pPr>
          </w:p>
        </w:tc>
      </w:tr>
    </w:tbl>
    <w:p w14:paraId="3C97733A" w14:textId="77777777" w:rsidR="008D5951" w:rsidRPr="00F43E21" w:rsidRDefault="008D5951">
      <w:pPr>
        <w:rPr>
          <w:rFonts w:asciiTheme="minorHAnsi" w:hAnsiTheme="minorHAnsi" w:cstheme="minorHAnsi"/>
          <w:sz w:val="22"/>
          <w:szCs w:val="22"/>
        </w:rPr>
      </w:pPr>
    </w:p>
    <w:p w14:paraId="6704353F" w14:textId="77777777" w:rsidR="008D5951" w:rsidRPr="00F43E21" w:rsidRDefault="008D5951">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8D5951" w:rsidRPr="00F43E21" w14:paraId="76F16169" w14:textId="77777777" w:rsidTr="00277017">
        <w:trPr>
          <w:cantSplit/>
          <w:trHeight w:val="542"/>
        </w:trPr>
        <w:tc>
          <w:tcPr>
            <w:tcW w:w="10630" w:type="dxa"/>
            <w:gridSpan w:val="5"/>
            <w:tcBorders>
              <w:left w:val="single" w:sz="4" w:space="0" w:color="auto"/>
            </w:tcBorders>
            <w:shd w:val="clear" w:color="auto" w:fill="auto"/>
            <w:vAlign w:val="center"/>
          </w:tcPr>
          <w:p w14:paraId="0EA8A5E8" w14:textId="77777777" w:rsidR="008D5951" w:rsidRPr="00F43E21" w:rsidRDefault="008D5951" w:rsidP="008D5951">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lang w:val="en-US" w:eastAsia="en-US"/>
              </w:rPr>
              <w:t>PART 5A. TANKER AND TERMINAL: PRE-TRANSFER CONFERENCE</w:t>
            </w:r>
            <w:r w:rsidRPr="00F43E21">
              <w:rPr>
                <w:rFonts w:asciiTheme="minorHAnsi" w:hAnsiTheme="minorHAnsi" w:cstheme="minorHAnsi"/>
                <w:b/>
                <w:bCs/>
                <w:color w:val="000000"/>
                <w:sz w:val="22"/>
                <w:szCs w:val="22"/>
              </w:rPr>
              <w:t xml:space="preserve"> </w:t>
            </w:r>
          </w:p>
        </w:tc>
      </w:tr>
      <w:tr w:rsidR="008D5951" w:rsidRPr="00F43E21" w14:paraId="405ABA9F" w14:textId="77777777" w:rsidTr="00277017">
        <w:trPr>
          <w:cantSplit/>
          <w:trHeight w:val="494"/>
        </w:trPr>
        <w:tc>
          <w:tcPr>
            <w:tcW w:w="749" w:type="dxa"/>
            <w:tcBorders>
              <w:left w:val="single" w:sz="4" w:space="0" w:color="auto"/>
            </w:tcBorders>
            <w:shd w:val="clear" w:color="auto" w:fill="auto"/>
            <w:vAlign w:val="center"/>
          </w:tcPr>
          <w:p w14:paraId="2532F8D3" w14:textId="77777777" w:rsidR="008D5951" w:rsidRPr="00F43E21" w:rsidRDefault="008D5951"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2F807DE9" w14:textId="77777777" w:rsidR="008D5951" w:rsidRPr="00F43E21" w:rsidRDefault="008D5951"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1161" w:type="dxa"/>
            <w:shd w:val="clear" w:color="auto" w:fill="auto"/>
            <w:vAlign w:val="center"/>
          </w:tcPr>
          <w:p w14:paraId="6F6B2384"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Tanker Status</w:t>
            </w:r>
          </w:p>
        </w:tc>
        <w:tc>
          <w:tcPr>
            <w:tcW w:w="1296" w:type="dxa"/>
            <w:shd w:val="clear" w:color="auto" w:fill="auto"/>
            <w:vAlign w:val="center"/>
          </w:tcPr>
          <w:p w14:paraId="7C3E70EA"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Terminal</w:t>
            </w:r>
          </w:p>
          <w:p w14:paraId="027ECBDB"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313" w:type="dxa"/>
            <w:shd w:val="clear" w:color="auto" w:fill="auto"/>
            <w:vAlign w:val="center"/>
          </w:tcPr>
          <w:p w14:paraId="555F3400" w14:textId="77777777" w:rsidR="008D5951" w:rsidRPr="00F43E21" w:rsidRDefault="008D5951"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4D138814" w14:textId="77777777" w:rsidTr="00277017">
        <w:trPr>
          <w:cantSplit/>
        </w:trPr>
        <w:tc>
          <w:tcPr>
            <w:tcW w:w="749" w:type="dxa"/>
            <w:tcBorders>
              <w:right w:val="single" w:sz="4" w:space="0" w:color="auto"/>
            </w:tcBorders>
            <w:shd w:val="clear" w:color="auto" w:fill="auto"/>
          </w:tcPr>
          <w:p w14:paraId="73B62F57"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32</w:t>
            </w:r>
          </w:p>
        </w:tc>
        <w:tc>
          <w:tcPr>
            <w:tcW w:w="4111" w:type="dxa"/>
            <w:tcBorders>
              <w:left w:val="single" w:sz="4" w:space="0" w:color="auto"/>
              <w:bottom w:val="single" w:sz="4" w:space="0" w:color="auto"/>
            </w:tcBorders>
            <w:shd w:val="clear" w:color="auto" w:fill="auto"/>
          </w:tcPr>
          <w:p w14:paraId="2F4304AF" w14:textId="4DC3BB0A"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Tanker is ready to move at agreed notice period (9.11, 21.7.1.1, 22.5.4) </w:t>
            </w:r>
          </w:p>
        </w:tc>
        <w:tc>
          <w:tcPr>
            <w:tcW w:w="1161" w:type="dxa"/>
            <w:shd w:val="clear" w:color="auto" w:fill="auto"/>
          </w:tcPr>
          <w:p w14:paraId="39176C97" w14:textId="1B5452B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42772866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2ADAD7A" w14:textId="548A613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8009978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6BE50C3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CB6E535" w14:textId="77777777" w:rsidTr="00277017">
        <w:trPr>
          <w:cantSplit/>
        </w:trPr>
        <w:tc>
          <w:tcPr>
            <w:tcW w:w="749" w:type="dxa"/>
            <w:tcBorders>
              <w:right w:val="single" w:sz="4" w:space="0" w:color="auto"/>
            </w:tcBorders>
            <w:shd w:val="clear" w:color="auto" w:fill="auto"/>
          </w:tcPr>
          <w:p w14:paraId="0158544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33</w:t>
            </w:r>
          </w:p>
        </w:tc>
        <w:tc>
          <w:tcPr>
            <w:tcW w:w="4111" w:type="dxa"/>
            <w:tcBorders>
              <w:left w:val="single" w:sz="4" w:space="0" w:color="auto"/>
              <w:bottom w:val="single" w:sz="4" w:space="0" w:color="auto"/>
            </w:tcBorders>
            <w:shd w:val="clear" w:color="auto" w:fill="auto"/>
          </w:tcPr>
          <w:p w14:paraId="34A65960" w14:textId="084D88A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color w:val="000000"/>
                <w:sz w:val="22"/>
                <w:szCs w:val="22"/>
              </w:rPr>
              <w:t xml:space="preserve">Effective tanker and terminal communications are established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21.1.1, 21.1.2) </w:t>
            </w:r>
          </w:p>
        </w:tc>
        <w:tc>
          <w:tcPr>
            <w:tcW w:w="1161" w:type="dxa"/>
            <w:shd w:val="clear" w:color="auto" w:fill="auto"/>
          </w:tcPr>
          <w:p w14:paraId="6CBF7E15" w14:textId="055EE26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14371788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954D88A" w14:textId="1AE074A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18566241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703ED6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F983EA5" w14:textId="77777777" w:rsidTr="00277017">
        <w:trPr>
          <w:cantSplit/>
        </w:trPr>
        <w:tc>
          <w:tcPr>
            <w:tcW w:w="749" w:type="dxa"/>
            <w:tcBorders>
              <w:right w:val="single" w:sz="4" w:space="0" w:color="auto"/>
            </w:tcBorders>
            <w:shd w:val="clear" w:color="auto" w:fill="auto"/>
          </w:tcPr>
          <w:p w14:paraId="5F83C77E"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34</w:t>
            </w:r>
          </w:p>
        </w:tc>
        <w:tc>
          <w:tcPr>
            <w:tcW w:w="4111" w:type="dxa"/>
            <w:tcBorders>
              <w:left w:val="single" w:sz="4" w:space="0" w:color="auto"/>
            </w:tcBorders>
            <w:shd w:val="clear" w:color="auto" w:fill="auto"/>
          </w:tcPr>
          <w:p w14:paraId="5D89112D" w14:textId="7A9E0D40"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Transfer equipment is in safe condition (isolated, drained and de-pressurised) (18.4.1) </w:t>
            </w:r>
          </w:p>
        </w:tc>
        <w:tc>
          <w:tcPr>
            <w:tcW w:w="1161" w:type="dxa"/>
            <w:shd w:val="clear" w:color="auto" w:fill="auto"/>
          </w:tcPr>
          <w:p w14:paraId="6E64D478" w14:textId="1A1A4BE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290265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D37F9BA" w14:textId="3C3C46C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4912806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774316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2E54F1D" w14:textId="77777777" w:rsidTr="00277017">
        <w:trPr>
          <w:cantSplit/>
        </w:trPr>
        <w:tc>
          <w:tcPr>
            <w:tcW w:w="749" w:type="dxa"/>
            <w:tcBorders>
              <w:right w:val="single" w:sz="4" w:space="0" w:color="auto"/>
            </w:tcBorders>
            <w:shd w:val="clear" w:color="auto" w:fill="auto"/>
          </w:tcPr>
          <w:p w14:paraId="2EA80DF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35</w:t>
            </w:r>
          </w:p>
        </w:tc>
        <w:tc>
          <w:tcPr>
            <w:tcW w:w="4111" w:type="dxa"/>
            <w:tcBorders>
              <w:left w:val="single" w:sz="4" w:space="0" w:color="auto"/>
            </w:tcBorders>
            <w:shd w:val="clear" w:color="auto" w:fill="auto"/>
          </w:tcPr>
          <w:p w14:paraId="002BB3C4" w14:textId="0A3CCD38"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Operation supervision and watchkeeping is adequate (7.9, 23.11) </w:t>
            </w:r>
          </w:p>
        </w:tc>
        <w:tc>
          <w:tcPr>
            <w:tcW w:w="1161" w:type="dxa"/>
            <w:shd w:val="clear" w:color="auto" w:fill="auto"/>
          </w:tcPr>
          <w:p w14:paraId="279C182F" w14:textId="0F039F7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416888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A587C79" w14:textId="695F6B2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3241718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FABF51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E25E65D" w14:textId="77777777" w:rsidTr="00277017">
        <w:trPr>
          <w:cantSplit/>
        </w:trPr>
        <w:tc>
          <w:tcPr>
            <w:tcW w:w="749" w:type="dxa"/>
            <w:tcBorders>
              <w:right w:val="single" w:sz="4" w:space="0" w:color="auto"/>
            </w:tcBorders>
            <w:shd w:val="clear" w:color="auto" w:fill="auto"/>
          </w:tcPr>
          <w:p w14:paraId="5218DF6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36</w:t>
            </w:r>
          </w:p>
        </w:tc>
        <w:tc>
          <w:tcPr>
            <w:tcW w:w="4111" w:type="dxa"/>
            <w:tcBorders>
              <w:left w:val="single" w:sz="4" w:space="0" w:color="auto"/>
            </w:tcBorders>
            <w:shd w:val="clear" w:color="auto" w:fill="auto"/>
          </w:tcPr>
          <w:p w14:paraId="1F3E6FE5" w14:textId="03680DBE"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There are sufficient personnel to deal with an emergency (9.11.2.2, 23.11) </w:t>
            </w:r>
          </w:p>
        </w:tc>
        <w:tc>
          <w:tcPr>
            <w:tcW w:w="1161" w:type="dxa"/>
            <w:shd w:val="clear" w:color="auto" w:fill="auto"/>
          </w:tcPr>
          <w:p w14:paraId="39576DFF" w14:textId="40CF3BC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619285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A23A640" w14:textId="6081B63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52979075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4ADE48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01336A8" w14:textId="77777777" w:rsidTr="00277017">
        <w:trPr>
          <w:cantSplit/>
        </w:trPr>
        <w:tc>
          <w:tcPr>
            <w:tcW w:w="749" w:type="dxa"/>
            <w:tcBorders>
              <w:right w:val="single" w:sz="4" w:space="0" w:color="auto"/>
            </w:tcBorders>
            <w:shd w:val="clear" w:color="auto" w:fill="auto"/>
          </w:tcPr>
          <w:p w14:paraId="1F03626B"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37</w:t>
            </w:r>
          </w:p>
        </w:tc>
        <w:tc>
          <w:tcPr>
            <w:tcW w:w="4111" w:type="dxa"/>
            <w:tcBorders>
              <w:left w:val="single" w:sz="4" w:space="0" w:color="auto"/>
            </w:tcBorders>
            <w:shd w:val="clear" w:color="auto" w:fill="auto"/>
          </w:tcPr>
          <w:p w14:paraId="5FE3542C" w14:textId="28E09D9F"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Smoking restrictions and designated smoking areas are established (4.10, 23.10) </w:t>
            </w:r>
          </w:p>
        </w:tc>
        <w:tc>
          <w:tcPr>
            <w:tcW w:w="1161" w:type="dxa"/>
            <w:shd w:val="clear" w:color="auto" w:fill="auto"/>
          </w:tcPr>
          <w:p w14:paraId="2F2109C1" w14:textId="427A396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615550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1800EED" w14:textId="62D560A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13964437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8C95D7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57FF287" w14:textId="77777777" w:rsidTr="00277017">
        <w:trPr>
          <w:cantSplit/>
        </w:trPr>
        <w:tc>
          <w:tcPr>
            <w:tcW w:w="749" w:type="dxa"/>
            <w:tcBorders>
              <w:right w:val="single" w:sz="4" w:space="0" w:color="auto"/>
            </w:tcBorders>
            <w:shd w:val="clear" w:color="auto" w:fill="auto"/>
          </w:tcPr>
          <w:p w14:paraId="2C24AD1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38</w:t>
            </w:r>
          </w:p>
        </w:tc>
        <w:tc>
          <w:tcPr>
            <w:tcW w:w="4111" w:type="dxa"/>
            <w:tcBorders>
              <w:left w:val="single" w:sz="4" w:space="0" w:color="auto"/>
            </w:tcBorders>
            <w:shd w:val="clear" w:color="auto" w:fill="auto"/>
          </w:tcPr>
          <w:p w14:paraId="16120289" w14:textId="287996B7"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Naked light restrictions are established (4.10.1) </w:t>
            </w:r>
          </w:p>
        </w:tc>
        <w:tc>
          <w:tcPr>
            <w:tcW w:w="1161" w:type="dxa"/>
            <w:shd w:val="clear" w:color="auto" w:fill="auto"/>
          </w:tcPr>
          <w:p w14:paraId="4BF802CF" w14:textId="012DE2B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559703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4908C28" w14:textId="213BC94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1331141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85D7C8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A2B0E7C" w14:textId="77777777" w:rsidTr="00277017">
        <w:trPr>
          <w:cantSplit/>
        </w:trPr>
        <w:tc>
          <w:tcPr>
            <w:tcW w:w="749" w:type="dxa"/>
            <w:tcBorders>
              <w:right w:val="single" w:sz="4" w:space="0" w:color="auto"/>
            </w:tcBorders>
            <w:shd w:val="clear" w:color="auto" w:fill="auto"/>
          </w:tcPr>
          <w:p w14:paraId="488825EB"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39</w:t>
            </w:r>
          </w:p>
        </w:tc>
        <w:tc>
          <w:tcPr>
            <w:tcW w:w="4111" w:type="dxa"/>
            <w:tcBorders>
              <w:left w:val="single" w:sz="4" w:space="0" w:color="auto"/>
            </w:tcBorders>
            <w:shd w:val="clear" w:color="auto" w:fill="auto"/>
          </w:tcPr>
          <w:p w14:paraId="2A239265" w14:textId="061C30B5"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Control of electrical and electronic devices is agreed (4.11, 4.12) </w:t>
            </w:r>
          </w:p>
        </w:tc>
        <w:tc>
          <w:tcPr>
            <w:tcW w:w="1161" w:type="dxa"/>
            <w:shd w:val="clear" w:color="auto" w:fill="auto"/>
          </w:tcPr>
          <w:p w14:paraId="31B4075B" w14:textId="2BCF303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57920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28AFFA7" w14:textId="2E2054C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0854167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097EA275" w14:textId="11AEA728" w:rsidR="00DC5709" w:rsidRPr="00F43E21" w:rsidRDefault="00DC5709" w:rsidP="00DC5709">
            <w:pPr>
              <w:spacing w:after="60"/>
              <w:jc w:val="both"/>
              <w:rPr>
                <w:rFonts w:asciiTheme="minorHAnsi" w:hAnsiTheme="minorHAnsi" w:cstheme="minorHAnsi"/>
                <w:sz w:val="22"/>
                <w:szCs w:val="22"/>
              </w:rPr>
            </w:pPr>
            <w:r w:rsidRPr="00F43E21">
              <w:rPr>
                <w:rFonts w:asciiTheme="minorHAnsi" w:hAnsiTheme="minorHAnsi" w:cstheme="minorHAnsi"/>
                <w:sz w:val="22"/>
                <w:szCs w:val="22"/>
              </w:rPr>
              <w:t>Including galley equipment</w:t>
            </w:r>
          </w:p>
        </w:tc>
      </w:tr>
      <w:tr w:rsidR="00DC5709" w:rsidRPr="00F43E21" w14:paraId="57300E4F" w14:textId="77777777" w:rsidTr="00277017">
        <w:trPr>
          <w:cantSplit/>
        </w:trPr>
        <w:tc>
          <w:tcPr>
            <w:tcW w:w="749" w:type="dxa"/>
            <w:tcBorders>
              <w:right w:val="single" w:sz="4" w:space="0" w:color="auto"/>
            </w:tcBorders>
            <w:shd w:val="clear" w:color="auto" w:fill="auto"/>
          </w:tcPr>
          <w:p w14:paraId="40D79CC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40</w:t>
            </w:r>
          </w:p>
        </w:tc>
        <w:tc>
          <w:tcPr>
            <w:tcW w:w="4111" w:type="dxa"/>
            <w:tcBorders>
              <w:left w:val="single" w:sz="4" w:space="0" w:color="auto"/>
            </w:tcBorders>
            <w:shd w:val="clear" w:color="auto" w:fill="auto"/>
          </w:tcPr>
          <w:p w14:paraId="2AA6C0E2" w14:textId="7633541D"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Means of emergency escape from both tanker and terminal are established (20.5) </w:t>
            </w:r>
          </w:p>
        </w:tc>
        <w:tc>
          <w:tcPr>
            <w:tcW w:w="1161" w:type="dxa"/>
            <w:shd w:val="clear" w:color="auto" w:fill="auto"/>
          </w:tcPr>
          <w:p w14:paraId="5A426D39" w14:textId="5B91A5A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3421217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41651CB7" w14:textId="5078FF8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4842908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F0B7FBB"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8903DA9" w14:textId="77777777" w:rsidTr="00277017">
        <w:trPr>
          <w:cantSplit/>
        </w:trPr>
        <w:tc>
          <w:tcPr>
            <w:tcW w:w="749" w:type="dxa"/>
            <w:tcBorders>
              <w:right w:val="single" w:sz="4" w:space="0" w:color="auto"/>
            </w:tcBorders>
            <w:shd w:val="clear" w:color="auto" w:fill="auto"/>
          </w:tcPr>
          <w:p w14:paraId="69A1E3AF"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41</w:t>
            </w:r>
          </w:p>
        </w:tc>
        <w:tc>
          <w:tcPr>
            <w:tcW w:w="4111" w:type="dxa"/>
            <w:tcBorders>
              <w:left w:val="single" w:sz="4" w:space="0" w:color="auto"/>
            </w:tcBorders>
            <w:shd w:val="clear" w:color="auto" w:fill="auto"/>
          </w:tcPr>
          <w:p w14:paraId="02A89B80" w14:textId="409ABD09"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Firefighting equipment is ready for use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5, 19.4, 23.8) </w:t>
            </w:r>
          </w:p>
        </w:tc>
        <w:tc>
          <w:tcPr>
            <w:tcW w:w="1161" w:type="dxa"/>
            <w:shd w:val="clear" w:color="auto" w:fill="auto"/>
          </w:tcPr>
          <w:p w14:paraId="196238B2" w14:textId="11A0E5B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8688065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825CB2C" w14:textId="6C2527F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8058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0CF044E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83F2A79" w14:textId="77777777" w:rsidTr="00277017">
        <w:trPr>
          <w:cantSplit/>
        </w:trPr>
        <w:tc>
          <w:tcPr>
            <w:tcW w:w="749" w:type="dxa"/>
            <w:tcBorders>
              <w:right w:val="single" w:sz="4" w:space="0" w:color="auto"/>
            </w:tcBorders>
            <w:shd w:val="clear" w:color="auto" w:fill="auto"/>
          </w:tcPr>
          <w:p w14:paraId="509A843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42</w:t>
            </w:r>
          </w:p>
        </w:tc>
        <w:tc>
          <w:tcPr>
            <w:tcW w:w="4111" w:type="dxa"/>
            <w:tcBorders>
              <w:left w:val="single" w:sz="4" w:space="0" w:color="auto"/>
            </w:tcBorders>
            <w:shd w:val="clear" w:color="auto" w:fill="auto"/>
          </w:tcPr>
          <w:p w14:paraId="48521DA7" w14:textId="77777777"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Oil spill clean-up material is available (20.4) </w:t>
            </w:r>
          </w:p>
          <w:p w14:paraId="52CFFE23" w14:textId="21800BD1" w:rsidR="00DC5709" w:rsidRPr="00F43E21" w:rsidRDefault="00DC5709" w:rsidP="00DC5709">
            <w:pPr>
              <w:rPr>
                <w:rFonts w:asciiTheme="minorHAnsi" w:hAnsiTheme="minorHAnsi" w:cstheme="minorHAnsi"/>
                <w:sz w:val="22"/>
                <w:szCs w:val="22"/>
                <w:lang w:val="en-GB" w:eastAsia="en-GB"/>
              </w:rPr>
            </w:pPr>
          </w:p>
        </w:tc>
        <w:tc>
          <w:tcPr>
            <w:tcW w:w="1161" w:type="dxa"/>
            <w:shd w:val="clear" w:color="auto" w:fill="auto"/>
          </w:tcPr>
          <w:p w14:paraId="105566B9" w14:textId="328008B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7908292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3752912A" w14:textId="5A13F69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11346636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597B67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D8822BC" w14:textId="77777777" w:rsidTr="00277017">
        <w:trPr>
          <w:cantSplit/>
        </w:trPr>
        <w:tc>
          <w:tcPr>
            <w:tcW w:w="749" w:type="dxa"/>
            <w:tcBorders>
              <w:right w:val="single" w:sz="4" w:space="0" w:color="auto"/>
            </w:tcBorders>
            <w:shd w:val="clear" w:color="auto" w:fill="auto"/>
          </w:tcPr>
          <w:p w14:paraId="0A4D55ED" w14:textId="1F925DF2"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43</w:t>
            </w:r>
          </w:p>
        </w:tc>
        <w:tc>
          <w:tcPr>
            <w:tcW w:w="4111" w:type="dxa"/>
            <w:tcBorders>
              <w:left w:val="single" w:sz="4" w:space="0" w:color="auto"/>
            </w:tcBorders>
            <w:shd w:val="clear" w:color="auto" w:fill="auto"/>
          </w:tcPr>
          <w:p w14:paraId="220471E7" w14:textId="77777777"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Manifolds are properly connected (23.6.1) </w:t>
            </w:r>
          </w:p>
          <w:p w14:paraId="53E62323" w14:textId="11486983" w:rsidR="00DC5709" w:rsidRPr="00F43E21" w:rsidRDefault="00DC5709" w:rsidP="00DC5709">
            <w:pPr>
              <w:rPr>
                <w:rFonts w:asciiTheme="minorHAnsi" w:hAnsiTheme="minorHAnsi" w:cstheme="minorHAnsi"/>
                <w:sz w:val="22"/>
                <w:szCs w:val="22"/>
                <w:lang w:val="en-GB" w:eastAsia="en-GB"/>
              </w:rPr>
            </w:pPr>
          </w:p>
        </w:tc>
        <w:tc>
          <w:tcPr>
            <w:tcW w:w="1161" w:type="dxa"/>
            <w:shd w:val="clear" w:color="auto" w:fill="auto"/>
          </w:tcPr>
          <w:p w14:paraId="3EDEDED7" w14:textId="0D525EE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930336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717B1E1" w14:textId="77D0F0E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497706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30FBB10"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987C55C" w14:textId="77777777" w:rsidTr="00277017">
        <w:trPr>
          <w:cantSplit/>
        </w:trPr>
        <w:tc>
          <w:tcPr>
            <w:tcW w:w="749" w:type="dxa"/>
            <w:tcBorders>
              <w:right w:val="single" w:sz="4" w:space="0" w:color="auto"/>
            </w:tcBorders>
            <w:shd w:val="clear" w:color="auto" w:fill="auto"/>
          </w:tcPr>
          <w:p w14:paraId="6AA982E6"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44</w:t>
            </w:r>
          </w:p>
        </w:tc>
        <w:tc>
          <w:tcPr>
            <w:tcW w:w="4111" w:type="dxa"/>
            <w:tcBorders>
              <w:left w:val="single" w:sz="4" w:space="0" w:color="auto"/>
            </w:tcBorders>
            <w:shd w:val="clear" w:color="auto" w:fill="auto"/>
          </w:tcPr>
          <w:p w14:paraId="040FB475" w14:textId="23A5A9E1"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Sampling and gauging protocols are agreed (23.5.3.2, 23.7.7.5) </w:t>
            </w:r>
          </w:p>
        </w:tc>
        <w:tc>
          <w:tcPr>
            <w:tcW w:w="1161" w:type="dxa"/>
            <w:shd w:val="clear" w:color="auto" w:fill="auto"/>
          </w:tcPr>
          <w:p w14:paraId="698AAC7E" w14:textId="3F02A26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0909537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8083C43" w14:textId="645D884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33874229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EFC8BB0"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6788C5E" w14:textId="77777777" w:rsidTr="00277017">
        <w:trPr>
          <w:cantSplit/>
        </w:trPr>
        <w:tc>
          <w:tcPr>
            <w:tcW w:w="749" w:type="dxa"/>
            <w:tcBorders>
              <w:right w:val="single" w:sz="4" w:space="0" w:color="auto"/>
            </w:tcBorders>
            <w:shd w:val="clear" w:color="auto" w:fill="auto"/>
          </w:tcPr>
          <w:p w14:paraId="68AB663C"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45</w:t>
            </w:r>
          </w:p>
        </w:tc>
        <w:tc>
          <w:tcPr>
            <w:tcW w:w="4111" w:type="dxa"/>
            <w:tcBorders>
              <w:left w:val="single" w:sz="4" w:space="0" w:color="auto"/>
            </w:tcBorders>
            <w:shd w:val="clear" w:color="auto" w:fill="auto"/>
          </w:tcPr>
          <w:p w14:paraId="127E09E7" w14:textId="30181C05"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Procedures for cargo, bunkers and ballast handling operations are agreed (21.4, 21.5, 21.6) </w:t>
            </w:r>
          </w:p>
        </w:tc>
        <w:tc>
          <w:tcPr>
            <w:tcW w:w="1161" w:type="dxa"/>
            <w:shd w:val="clear" w:color="auto" w:fill="auto"/>
          </w:tcPr>
          <w:p w14:paraId="084EB14C" w14:textId="425232B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5792696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4DF463EF" w14:textId="3BF4B61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6410725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3AAB1E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E1C7AD0" w14:textId="77777777" w:rsidTr="00277017">
        <w:trPr>
          <w:cantSplit/>
        </w:trPr>
        <w:tc>
          <w:tcPr>
            <w:tcW w:w="749" w:type="dxa"/>
            <w:tcBorders>
              <w:right w:val="single" w:sz="4" w:space="0" w:color="auto"/>
            </w:tcBorders>
            <w:shd w:val="clear" w:color="auto" w:fill="auto"/>
          </w:tcPr>
          <w:p w14:paraId="49ADBFA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46</w:t>
            </w:r>
          </w:p>
        </w:tc>
        <w:tc>
          <w:tcPr>
            <w:tcW w:w="4111" w:type="dxa"/>
            <w:tcBorders>
              <w:left w:val="single" w:sz="4" w:space="0" w:color="auto"/>
            </w:tcBorders>
            <w:shd w:val="clear" w:color="auto" w:fill="auto"/>
          </w:tcPr>
          <w:p w14:paraId="299D2FEC" w14:textId="3A4D9AD9"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Cargo transfer management controls are agreed (12.1) </w:t>
            </w:r>
          </w:p>
        </w:tc>
        <w:tc>
          <w:tcPr>
            <w:tcW w:w="1161" w:type="dxa"/>
            <w:shd w:val="clear" w:color="auto" w:fill="auto"/>
          </w:tcPr>
          <w:p w14:paraId="0E443F90" w14:textId="641FD10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0956989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B472E15" w14:textId="7C44915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3208990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4BFD35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B83CB9D" w14:textId="77777777" w:rsidTr="00277017">
        <w:trPr>
          <w:cantSplit/>
        </w:trPr>
        <w:tc>
          <w:tcPr>
            <w:tcW w:w="749" w:type="dxa"/>
            <w:tcBorders>
              <w:right w:val="single" w:sz="4" w:space="0" w:color="auto"/>
            </w:tcBorders>
            <w:shd w:val="clear" w:color="auto" w:fill="auto"/>
          </w:tcPr>
          <w:p w14:paraId="55A06A35"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47</w:t>
            </w:r>
          </w:p>
        </w:tc>
        <w:tc>
          <w:tcPr>
            <w:tcW w:w="4111" w:type="dxa"/>
            <w:tcBorders>
              <w:left w:val="single" w:sz="4" w:space="0" w:color="auto"/>
            </w:tcBorders>
            <w:shd w:val="clear" w:color="auto" w:fill="auto"/>
          </w:tcPr>
          <w:p w14:paraId="06175BC8" w14:textId="6CD9C350"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Cargo tank cleaning requirements, including crude oil washing, are agreed (12.3, 12.5, 21.4.1) </w:t>
            </w:r>
          </w:p>
        </w:tc>
        <w:tc>
          <w:tcPr>
            <w:tcW w:w="1161" w:type="dxa"/>
            <w:shd w:val="clear" w:color="auto" w:fill="auto"/>
          </w:tcPr>
          <w:p w14:paraId="4928CA0B" w14:textId="0420EBE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1378701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3CDBDF4A" w14:textId="5C0C5DC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367397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A11E4CF"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931859E" w14:textId="77777777" w:rsidTr="00277017">
        <w:trPr>
          <w:cantSplit/>
        </w:trPr>
        <w:tc>
          <w:tcPr>
            <w:tcW w:w="749" w:type="dxa"/>
            <w:tcBorders>
              <w:right w:val="single" w:sz="4" w:space="0" w:color="auto"/>
            </w:tcBorders>
            <w:shd w:val="clear" w:color="auto" w:fill="auto"/>
          </w:tcPr>
          <w:p w14:paraId="0A272DE4"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48</w:t>
            </w:r>
          </w:p>
        </w:tc>
        <w:tc>
          <w:tcPr>
            <w:tcW w:w="4111" w:type="dxa"/>
            <w:tcBorders>
              <w:left w:val="single" w:sz="4" w:space="0" w:color="auto"/>
            </w:tcBorders>
            <w:shd w:val="clear" w:color="auto" w:fill="auto"/>
          </w:tcPr>
          <w:p w14:paraId="1C182E04" w14:textId="1807000C"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Cargo tank gas freeing arrangements agreed (12.4) </w:t>
            </w:r>
          </w:p>
        </w:tc>
        <w:tc>
          <w:tcPr>
            <w:tcW w:w="1161" w:type="dxa"/>
            <w:shd w:val="clear" w:color="auto" w:fill="auto"/>
          </w:tcPr>
          <w:p w14:paraId="66AA0D0B" w14:textId="5880ECE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8808038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4C344AD" w14:textId="447CC3A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821871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22E66FA" w14:textId="60CE9B1A" w:rsidR="00DC5709" w:rsidRPr="00F43E21" w:rsidRDefault="00DC5709" w:rsidP="00DC5709">
            <w:pPr>
              <w:pStyle w:val="Pa6"/>
              <w:spacing w:after="40"/>
              <w:jc w:val="both"/>
              <w:rPr>
                <w:rFonts w:asciiTheme="minorHAnsi" w:hAnsiTheme="minorHAnsi" w:cstheme="minorHAnsi"/>
                <w:sz w:val="22"/>
                <w:szCs w:val="22"/>
              </w:rPr>
            </w:pPr>
            <w:r w:rsidRPr="00F43E21">
              <w:rPr>
                <w:rFonts w:asciiTheme="minorHAnsi" w:hAnsiTheme="minorHAnsi" w:cstheme="minorHAnsi"/>
                <w:color w:val="000000"/>
                <w:sz w:val="22"/>
                <w:szCs w:val="22"/>
              </w:rPr>
              <w:t>See also part 7C</w:t>
            </w:r>
          </w:p>
        </w:tc>
      </w:tr>
      <w:tr w:rsidR="00DC5709" w:rsidRPr="00F43E21" w14:paraId="4CD5518B" w14:textId="77777777" w:rsidTr="00277017">
        <w:trPr>
          <w:cantSplit/>
        </w:trPr>
        <w:tc>
          <w:tcPr>
            <w:tcW w:w="749" w:type="dxa"/>
            <w:tcBorders>
              <w:right w:val="single" w:sz="4" w:space="0" w:color="auto"/>
            </w:tcBorders>
            <w:shd w:val="clear" w:color="auto" w:fill="auto"/>
          </w:tcPr>
          <w:p w14:paraId="7BE007E3" w14:textId="506B21C2"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49</w:t>
            </w:r>
          </w:p>
        </w:tc>
        <w:tc>
          <w:tcPr>
            <w:tcW w:w="4111" w:type="dxa"/>
            <w:tcBorders>
              <w:left w:val="single" w:sz="4" w:space="0" w:color="auto"/>
            </w:tcBorders>
            <w:shd w:val="clear" w:color="auto" w:fill="auto"/>
          </w:tcPr>
          <w:p w14:paraId="5C9B9BA7" w14:textId="56A788A7"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Cargo and bunker slop handling requirements agreed (12.1, 21.2, 21.4) </w:t>
            </w:r>
          </w:p>
        </w:tc>
        <w:tc>
          <w:tcPr>
            <w:tcW w:w="1161" w:type="dxa"/>
            <w:shd w:val="clear" w:color="auto" w:fill="auto"/>
          </w:tcPr>
          <w:p w14:paraId="58AF502D" w14:textId="7C50A43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0979900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8A3A783" w14:textId="7154DBD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0003390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95E2C47" w14:textId="4A141DE1" w:rsidR="00DC5709" w:rsidRPr="00F43E21" w:rsidRDefault="00DC5709" w:rsidP="00DC5709">
            <w:pPr>
              <w:spacing w:after="60"/>
              <w:jc w:val="both"/>
              <w:rPr>
                <w:rFonts w:asciiTheme="minorHAnsi" w:hAnsiTheme="minorHAnsi" w:cstheme="minorHAnsi"/>
                <w:sz w:val="22"/>
                <w:szCs w:val="22"/>
              </w:rPr>
            </w:pPr>
            <w:r w:rsidRPr="00F43E21">
              <w:rPr>
                <w:rFonts w:asciiTheme="minorHAnsi" w:hAnsiTheme="minorHAnsi" w:cstheme="minorHAnsi"/>
                <w:color w:val="000000"/>
                <w:sz w:val="22"/>
                <w:szCs w:val="22"/>
              </w:rPr>
              <w:t>See also part 7C</w:t>
            </w:r>
          </w:p>
        </w:tc>
      </w:tr>
      <w:tr w:rsidR="00DC5709" w:rsidRPr="00F43E21" w14:paraId="304BF66F" w14:textId="77777777" w:rsidTr="00277017">
        <w:trPr>
          <w:cantSplit/>
        </w:trPr>
        <w:tc>
          <w:tcPr>
            <w:tcW w:w="749" w:type="dxa"/>
            <w:tcBorders>
              <w:right w:val="single" w:sz="4" w:space="0" w:color="auto"/>
            </w:tcBorders>
            <w:shd w:val="clear" w:color="auto" w:fill="auto"/>
          </w:tcPr>
          <w:p w14:paraId="2EA632B7" w14:textId="6AB4B93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br w:type="page"/>
              <w:t>50</w:t>
            </w:r>
          </w:p>
        </w:tc>
        <w:tc>
          <w:tcPr>
            <w:tcW w:w="4111" w:type="dxa"/>
            <w:tcBorders>
              <w:left w:val="single" w:sz="4" w:space="0" w:color="auto"/>
            </w:tcBorders>
            <w:shd w:val="clear" w:color="auto" w:fill="auto"/>
          </w:tcPr>
          <w:p w14:paraId="38F45B91" w14:textId="48056C5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Routine for regular checks on cargo transferred are agreed (23.7.2) </w:t>
            </w:r>
          </w:p>
        </w:tc>
        <w:tc>
          <w:tcPr>
            <w:tcW w:w="1161" w:type="dxa"/>
            <w:shd w:val="clear" w:color="auto" w:fill="auto"/>
          </w:tcPr>
          <w:p w14:paraId="11698F4A" w14:textId="2F0BB60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7512631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9AAB38C" w14:textId="7C30F0C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6146291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4B6B50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3A3E3C5" w14:textId="77777777" w:rsidTr="00277017">
        <w:trPr>
          <w:cantSplit/>
        </w:trPr>
        <w:tc>
          <w:tcPr>
            <w:tcW w:w="749" w:type="dxa"/>
            <w:tcBorders>
              <w:right w:val="single" w:sz="4" w:space="0" w:color="auto"/>
            </w:tcBorders>
            <w:shd w:val="clear" w:color="auto" w:fill="auto"/>
          </w:tcPr>
          <w:p w14:paraId="6D39C3D5"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51</w:t>
            </w:r>
          </w:p>
        </w:tc>
        <w:tc>
          <w:tcPr>
            <w:tcW w:w="4111" w:type="dxa"/>
            <w:tcBorders>
              <w:left w:val="single" w:sz="4" w:space="0" w:color="auto"/>
            </w:tcBorders>
            <w:shd w:val="clear" w:color="auto" w:fill="auto"/>
          </w:tcPr>
          <w:p w14:paraId="5C1AB578" w14:textId="4607EEE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Emergency signals and shutdown procedures are agreed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12.1.6.3, 18.5, 21.1.2) </w:t>
            </w:r>
          </w:p>
        </w:tc>
        <w:tc>
          <w:tcPr>
            <w:tcW w:w="1161" w:type="dxa"/>
            <w:shd w:val="clear" w:color="auto" w:fill="auto"/>
          </w:tcPr>
          <w:p w14:paraId="07B09670" w14:textId="3BAF4D6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1347482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C87F200" w14:textId="3D926F4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638227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65B9D07"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9AEC7E1" w14:textId="77777777" w:rsidTr="00277017">
        <w:trPr>
          <w:cantSplit/>
        </w:trPr>
        <w:tc>
          <w:tcPr>
            <w:tcW w:w="749" w:type="dxa"/>
            <w:tcBorders>
              <w:right w:val="single" w:sz="4" w:space="0" w:color="auto"/>
            </w:tcBorders>
            <w:shd w:val="clear" w:color="auto" w:fill="auto"/>
          </w:tcPr>
          <w:p w14:paraId="6165C85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52</w:t>
            </w:r>
          </w:p>
        </w:tc>
        <w:tc>
          <w:tcPr>
            <w:tcW w:w="4111" w:type="dxa"/>
            <w:tcBorders>
              <w:left w:val="single" w:sz="4" w:space="0" w:color="auto"/>
            </w:tcBorders>
            <w:shd w:val="clear" w:color="auto" w:fill="auto"/>
          </w:tcPr>
          <w:p w14:paraId="18C2BDC5" w14:textId="55BE485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Safety data sheets are available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1.4.4, 20.1, 21.4) </w:t>
            </w:r>
          </w:p>
        </w:tc>
        <w:tc>
          <w:tcPr>
            <w:tcW w:w="1161" w:type="dxa"/>
            <w:shd w:val="clear" w:color="auto" w:fill="auto"/>
          </w:tcPr>
          <w:p w14:paraId="01F6E917" w14:textId="48C0977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098043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7858C582" w14:textId="770D5B4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272513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009E083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652779D" w14:textId="77777777" w:rsidTr="00277017">
        <w:trPr>
          <w:cantSplit/>
        </w:trPr>
        <w:tc>
          <w:tcPr>
            <w:tcW w:w="749" w:type="dxa"/>
            <w:tcBorders>
              <w:right w:val="single" w:sz="4" w:space="0" w:color="auto"/>
            </w:tcBorders>
            <w:shd w:val="clear" w:color="auto" w:fill="auto"/>
          </w:tcPr>
          <w:p w14:paraId="5136D3A9"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53</w:t>
            </w:r>
          </w:p>
        </w:tc>
        <w:tc>
          <w:tcPr>
            <w:tcW w:w="4111" w:type="dxa"/>
            <w:tcBorders>
              <w:left w:val="single" w:sz="4" w:space="0" w:color="auto"/>
            </w:tcBorders>
            <w:shd w:val="clear" w:color="auto" w:fill="auto"/>
          </w:tcPr>
          <w:p w14:paraId="3F62E64B" w14:textId="6F718D9E"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Hazardous properties of the products to be transferred are discussed (1.2, 1.4) </w:t>
            </w:r>
          </w:p>
        </w:tc>
        <w:tc>
          <w:tcPr>
            <w:tcW w:w="1161" w:type="dxa"/>
            <w:shd w:val="clear" w:color="auto" w:fill="auto"/>
          </w:tcPr>
          <w:p w14:paraId="5029944D" w14:textId="7E7B423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855391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62B2BA2" w14:textId="66F4CED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6276617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135C1A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A9815EC" w14:textId="77777777" w:rsidTr="00277017">
        <w:trPr>
          <w:cantSplit/>
        </w:trPr>
        <w:tc>
          <w:tcPr>
            <w:tcW w:w="749" w:type="dxa"/>
            <w:tcBorders>
              <w:right w:val="single" w:sz="4" w:space="0" w:color="auto"/>
            </w:tcBorders>
            <w:shd w:val="clear" w:color="auto" w:fill="auto"/>
          </w:tcPr>
          <w:p w14:paraId="44C37D0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54</w:t>
            </w:r>
          </w:p>
        </w:tc>
        <w:tc>
          <w:tcPr>
            <w:tcW w:w="4111" w:type="dxa"/>
            <w:tcBorders>
              <w:left w:val="single" w:sz="4" w:space="0" w:color="auto"/>
            </w:tcBorders>
            <w:shd w:val="clear" w:color="auto" w:fill="auto"/>
          </w:tcPr>
          <w:p w14:paraId="1A9F6755" w14:textId="7AD8E8DC"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Electrical insulation of the tanker/terminal interface is effective (12.9.5, 17.4, 18.2.14) </w:t>
            </w:r>
          </w:p>
        </w:tc>
        <w:tc>
          <w:tcPr>
            <w:tcW w:w="1161" w:type="dxa"/>
            <w:shd w:val="clear" w:color="auto" w:fill="auto"/>
          </w:tcPr>
          <w:p w14:paraId="704BE4CB" w14:textId="2017BE7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3252094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A953370" w14:textId="24DBBAF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160304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8E3148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E5EF361" w14:textId="77777777" w:rsidTr="00277017">
        <w:trPr>
          <w:cantSplit/>
        </w:trPr>
        <w:tc>
          <w:tcPr>
            <w:tcW w:w="749" w:type="dxa"/>
            <w:tcBorders>
              <w:right w:val="single" w:sz="4" w:space="0" w:color="auto"/>
            </w:tcBorders>
            <w:shd w:val="clear" w:color="auto" w:fill="auto"/>
          </w:tcPr>
          <w:p w14:paraId="378E017C"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55</w:t>
            </w:r>
          </w:p>
        </w:tc>
        <w:tc>
          <w:tcPr>
            <w:tcW w:w="4111" w:type="dxa"/>
            <w:tcBorders>
              <w:left w:val="single" w:sz="4" w:space="0" w:color="auto"/>
            </w:tcBorders>
            <w:shd w:val="clear" w:color="auto" w:fill="auto"/>
          </w:tcPr>
          <w:p w14:paraId="5DDBCA89" w14:textId="10B857E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Tank venting system and closed operation procedures are agreed                      </w:t>
            </w:r>
            <w:proofErr w:type="gramStart"/>
            <w:r w:rsidRPr="00F43E21">
              <w:rPr>
                <w:rFonts w:asciiTheme="minorHAnsi" w:hAnsiTheme="minorHAnsi" w:cstheme="minorHAnsi"/>
                <w:color w:val="000000"/>
                <w:sz w:val="22"/>
                <w:szCs w:val="22"/>
              </w:rPr>
              <w:t xml:space="preserve">   (</w:t>
            </w:r>
            <w:proofErr w:type="gramEnd"/>
            <w:r w:rsidRPr="00F43E21">
              <w:rPr>
                <w:rFonts w:asciiTheme="minorHAnsi" w:hAnsiTheme="minorHAnsi" w:cstheme="minorHAnsi"/>
                <w:color w:val="000000"/>
                <w:sz w:val="22"/>
                <w:szCs w:val="22"/>
              </w:rPr>
              <w:t xml:space="preserve">11.3.3.1, 21.4, 21.5, 23.3.3) </w:t>
            </w:r>
          </w:p>
        </w:tc>
        <w:tc>
          <w:tcPr>
            <w:tcW w:w="1161" w:type="dxa"/>
            <w:shd w:val="clear" w:color="auto" w:fill="auto"/>
          </w:tcPr>
          <w:p w14:paraId="53F5D777" w14:textId="52A730D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5142909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957C713" w14:textId="7EFB51E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230960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77CEB6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07E21D6" w14:textId="77777777" w:rsidTr="00277017">
        <w:trPr>
          <w:cantSplit/>
        </w:trPr>
        <w:tc>
          <w:tcPr>
            <w:tcW w:w="749" w:type="dxa"/>
            <w:tcBorders>
              <w:right w:val="single" w:sz="4" w:space="0" w:color="auto"/>
            </w:tcBorders>
            <w:shd w:val="clear" w:color="auto" w:fill="auto"/>
          </w:tcPr>
          <w:p w14:paraId="4BABB5D7"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56</w:t>
            </w:r>
          </w:p>
        </w:tc>
        <w:tc>
          <w:tcPr>
            <w:tcW w:w="4111" w:type="dxa"/>
            <w:tcBorders>
              <w:left w:val="single" w:sz="4" w:space="0" w:color="auto"/>
            </w:tcBorders>
            <w:shd w:val="clear" w:color="auto" w:fill="auto"/>
          </w:tcPr>
          <w:p w14:paraId="156BDEA3" w14:textId="20EB7838"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Vapour return line operational parameters are agreed (11.5, 18.3, 23.7.7) </w:t>
            </w:r>
          </w:p>
        </w:tc>
        <w:tc>
          <w:tcPr>
            <w:tcW w:w="1161" w:type="dxa"/>
            <w:shd w:val="clear" w:color="auto" w:fill="auto"/>
          </w:tcPr>
          <w:p w14:paraId="6648CB69" w14:textId="0886B71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1549268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1B05DD4" w14:textId="48407D6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2443109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360C49F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012C30E" w14:textId="77777777" w:rsidTr="00277017">
        <w:trPr>
          <w:cantSplit/>
        </w:trPr>
        <w:tc>
          <w:tcPr>
            <w:tcW w:w="749" w:type="dxa"/>
            <w:tcBorders>
              <w:right w:val="single" w:sz="4" w:space="0" w:color="auto"/>
            </w:tcBorders>
            <w:shd w:val="clear" w:color="auto" w:fill="auto"/>
          </w:tcPr>
          <w:p w14:paraId="51E4BC73"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57</w:t>
            </w:r>
          </w:p>
        </w:tc>
        <w:tc>
          <w:tcPr>
            <w:tcW w:w="4111" w:type="dxa"/>
            <w:tcBorders>
              <w:left w:val="single" w:sz="4" w:space="0" w:color="auto"/>
            </w:tcBorders>
            <w:shd w:val="clear" w:color="auto" w:fill="auto"/>
          </w:tcPr>
          <w:p w14:paraId="4F1E59F9" w14:textId="599B4703"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Measures to avoid back-filling are agreed (12.1.13.7) </w:t>
            </w:r>
          </w:p>
        </w:tc>
        <w:tc>
          <w:tcPr>
            <w:tcW w:w="1161" w:type="dxa"/>
            <w:shd w:val="clear" w:color="auto" w:fill="auto"/>
          </w:tcPr>
          <w:p w14:paraId="5A6E8943" w14:textId="49A1BBB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706711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D94A714" w14:textId="0C6D4A9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462792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ADA9F0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01FB7E2" w14:textId="77777777" w:rsidTr="00277017">
        <w:trPr>
          <w:cantSplit/>
        </w:trPr>
        <w:tc>
          <w:tcPr>
            <w:tcW w:w="749" w:type="dxa"/>
            <w:tcBorders>
              <w:right w:val="single" w:sz="4" w:space="0" w:color="auto"/>
            </w:tcBorders>
            <w:shd w:val="clear" w:color="auto" w:fill="auto"/>
          </w:tcPr>
          <w:p w14:paraId="0AD1B3D3"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58</w:t>
            </w:r>
          </w:p>
        </w:tc>
        <w:tc>
          <w:tcPr>
            <w:tcW w:w="4111" w:type="dxa"/>
            <w:tcBorders>
              <w:left w:val="single" w:sz="4" w:space="0" w:color="auto"/>
            </w:tcBorders>
            <w:shd w:val="clear" w:color="auto" w:fill="auto"/>
          </w:tcPr>
          <w:p w14:paraId="29EC60EC" w14:textId="6DE1577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Status of unused cargo and bunker connections is satisfactory (23.7.1, 23.7.6) </w:t>
            </w:r>
          </w:p>
        </w:tc>
        <w:tc>
          <w:tcPr>
            <w:tcW w:w="1161" w:type="dxa"/>
            <w:shd w:val="clear" w:color="auto" w:fill="auto"/>
          </w:tcPr>
          <w:p w14:paraId="6C4F0B35" w14:textId="1A517B0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7790103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F6DE96A" w14:textId="3BCE835A"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578833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6A0566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852D94E" w14:textId="77777777" w:rsidTr="00277017">
        <w:trPr>
          <w:cantSplit/>
        </w:trPr>
        <w:tc>
          <w:tcPr>
            <w:tcW w:w="749" w:type="dxa"/>
            <w:tcBorders>
              <w:right w:val="single" w:sz="4" w:space="0" w:color="auto"/>
            </w:tcBorders>
            <w:shd w:val="clear" w:color="auto" w:fill="auto"/>
          </w:tcPr>
          <w:p w14:paraId="0BDE4CB8"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59</w:t>
            </w:r>
          </w:p>
        </w:tc>
        <w:tc>
          <w:tcPr>
            <w:tcW w:w="4111" w:type="dxa"/>
            <w:tcBorders>
              <w:left w:val="single" w:sz="4" w:space="0" w:color="auto"/>
            </w:tcBorders>
            <w:shd w:val="clear" w:color="auto" w:fill="auto"/>
          </w:tcPr>
          <w:p w14:paraId="6A31ECCF" w14:textId="3374C604"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Portable very high frequency and ultra-high frequency radios are intrinsically safe (4.12.4, 21.1.1) </w:t>
            </w:r>
          </w:p>
        </w:tc>
        <w:tc>
          <w:tcPr>
            <w:tcW w:w="1161" w:type="dxa"/>
            <w:shd w:val="clear" w:color="auto" w:fill="auto"/>
          </w:tcPr>
          <w:p w14:paraId="1856A35C" w14:textId="47EEB4E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9741639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4EC5B1F3" w14:textId="53943C9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87971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148939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3B1A155" w14:textId="77777777" w:rsidTr="00277017">
        <w:trPr>
          <w:cantSplit/>
        </w:trPr>
        <w:tc>
          <w:tcPr>
            <w:tcW w:w="749" w:type="dxa"/>
            <w:tcBorders>
              <w:right w:val="single" w:sz="4" w:space="0" w:color="auto"/>
            </w:tcBorders>
            <w:shd w:val="clear" w:color="auto" w:fill="auto"/>
          </w:tcPr>
          <w:p w14:paraId="0D6749D3"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60</w:t>
            </w:r>
          </w:p>
        </w:tc>
        <w:tc>
          <w:tcPr>
            <w:tcW w:w="4111" w:type="dxa"/>
            <w:tcBorders>
              <w:left w:val="single" w:sz="4" w:space="0" w:color="auto"/>
            </w:tcBorders>
            <w:shd w:val="clear" w:color="auto" w:fill="auto"/>
          </w:tcPr>
          <w:p w14:paraId="4E87D7E0" w14:textId="7B8DED5F" w:rsidR="00DC5709" w:rsidRPr="00F43E21" w:rsidRDefault="00DC5709" w:rsidP="00DC5709">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Procedures for receiving nitrogen from terminal to cargo tank are agreed (12.1.14.8) </w:t>
            </w:r>
          </w:p>
        </w:tc>
        <w:tc>
          <w:tcPr>
            <w:tcW w:w="1161" w:type="dxa"/>
            <w:shd w:val="clear" w:color="auto" w:fill="auto"/>
          </w:tcPr>
          <w:p w14:paraId="4C719D5E" w14:textId="4A61FEE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6051487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3DAEF5B1" w14:textId="02C9303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05009564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C145945" w14:textId="77777777" w:rsidR="00DC5709" w:rsidRPr="00F43E21" w:rsidRDefault="00DC5709" w:rsidP="00DC5709">
            <w:pPr>
              <w:spacing w:after="60"/>
              <w:jc w:val="both"/>
              <w:rPr>
                <w:rFonts w:asciiTheme="minorHAnsi" w:hAnsiTheme="minorHAnsi" w:cstheme="minorHAnsi"/>
                <w:sz w:val="22"/>
                <w:szCs w:val="22"/>
              </w:rPr>
            </w:pPr>
          </w:p>
        </w:tc>
      </w:tr>
    </w:tbl>
    <w:p w14:paraId="371E09E8" w14:textId="77777777" w:rsidR="009D4D41" w:rsidRPr="00F43E21" w:rsidRDefault="009D4D41">
      <w:pPr>
        <w:rPr>
          <w:rFonts w:asciiTheme="minorHAnsi" w:hAnsiTheme="minorHAnsi" w:cstheme="minorHAnsi"/>
          <w:color w:val="FFFFFF" w:themeColor="background1"/>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277017" w:rsidRPr="00F43E21" w14:paraId="68EACBED" w14:textId="77777777" w:rsidTr="00277017">
        <w:trPr>
          <w:cantSplit/>
          <w:trHeight w:val="542"/>
        </w:trPr>
        <w:tc>
          <w:tcPr>
            <w:tcW w:w="10630" w:type="dxa"/>
            <w:gridSpan w:val="5"/>
            <w:tcBorders>
              <w:left w:val="single" w:sz="4" w:space="0" w:color="auto"/>
            </w:tcBorders>
            <w:shd w:val="clear" w:color="auto" w:fill="auto"/>
            <w:vAlign w:val="center"/>
          </w:tcPr>
          <w:p w14:paraId="27577794" w14:textId="77777777" w:rsidR="004F0EAC" w:rsidRPr="00F43E21" w:rsidRDefault="008F754A" w:rsidP="008F754A">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lastRenderedPageBreak/>
              <w:t xml:space="preserve">PART 5B. TANKER AND TERMINAL: BULK LIQUID CHEMICALS.  </w:t>
            </w:r>
          </w:p>
          <w:p w14:paraId="61933F28" w14:textId="77777777" w:rsidR="00B4042F" w:rsidRPr="00F43E21" w:rsidRDefault="004F0EAC" w:rsidP="008F754A">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rPr>
              <w:t>Additional for chemical tankers              Checks pre-transfer</w:t>
            </w:r>
          </w:p>
        </w:tc>
      </w:tr>
      <w:tr w:rsidR="00277017" w:rsidRPr="00F43E21" w14:paraId="19C9B129" w14:textId="77777777" w:rsidTr="00277017">
        <w:trPr>
          <w:cantSplit/>
          <w:trHeight w:val="494"/>
        </w:trPr>
        <w:tc>
          <w:tcPr>
            <w:tcW w:w="749" w:type="dxa"/>
            <w:tcBorders>
              <w:left w:val="single" w:sz="4" w:space="0" w:color="auto"/>
            </w:tcBorders>
            <w:shd w:val="clear" w:color="auto" w:fill="auto"/>
            <w:vAlign w:val="center"/>
          </w:tcPr>
          <w:p w14:paraId="129E409B" w14:textId="77777777" w:rsidR="004F0EAC" w:rsidRPr="00F43E21" w:rsidRDefault="004F0EAC">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5C21374D" w14:textId="77777777" w:rsidR="004F0EAC" w:rsidRPr="00F43E21" w:rsidRDefault="004F0EAC">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1161" w:type="dxa"/>
            <w:shd w:val="clear" w:color="auto" w:fill="auto"/>
            <w:vAlign w:val="center"/>
          </w:tcPr>
          <w:p w14:paraId="01535945" w14:textId="77777777" w:rsidR="004F0EAC" w:rsidRPr="00F43E21" w:rsidRDefault="004F0EAC">
            <w:pPr>
              <w:jc w:val="center"/>
              <w:rPr>
                <w:rFonts w:asciiTheme="minorHAnsi" w:hAnsiTheme="minorHAnsi" w:cstheme="minorHAnsi"/>
                <w:b/>
                <w:sz w:val="22"/>
                <w:szCs w:val="22"/>
              </w:rPr>
            </w:pPr>
            <w:r w:rsidRPr="00F43E21">
              <w:rPr>
                <w:rFonts w:asciiTheme="minorHAnsi" w:hAnsiTheme="minorHAnsi" w:cstheme="minorHAnsi"/>
                <w:b/>
                <w:sz w:val="22"/>
                <w:szCs w:val="22"/>
              </w:rPr>
              <w:t>Tanker Status</w:t>
            </w:r>
          </w:p>
        </w:tc>
        <w:tc>
          <w:tcPr>
            <w:tcW w:w="1296" w:type="dxa"/>
            <w:shd w:val="clear" w:color="auto" w:fill="auto"/>
            <w:vAlign w:val="center"/>
          </w:tcPr>
          <w:p w14:paraId="75946CCD" w14:textId="77777777" w:rsidR="004F0EAC" w:rsidRPr="00F43E21" w:rsidRDefault="004F0EAC">
            <w:pPr>
              <w:jc w:val="center"/>
              <w:rPr>
                <w:rFonts w:asciiTheme="minorHAnsi" w:hAnsiTheme="minorHAnsi" w:cstheme="minorHAnsi"/>
                <w:b/>
                <w:sz w:val="22"/>
                <w:szCs w:val="22"/>
              </w:rPr>
            </w:pPr>
            <w:r w:rsidRPr="00F43E21">
              <w:rPr>
                <w:rFonts w:asciiTheme="minorHAnsi" w:hAnsiTheme="minorHAnsi" w:cstheme="minorHAnsi"/>
                <w:b/>
                <w:sz w:val="22"/>
                <w:szCs w:val="22"/>
              </w:rPr>
              <w:t>Terminal</w:t>
            </w:r>
          </w:p>
          <w:p w14:paraId="5A1EF247" w14:textId="77777777" w:rsidR="004F0EAC" w:rsidRPr="00F43E21" w:rsidRDefault="004F0EAC">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313" w:type="dxa"/>
            <w:shd w:val="clear" w:color="auto" w:fill="auto"/>
            <w:vAlign w:val="center"/>
          </w:tcPr>
          <w:p w14:paraId="70417245" w14:textId="77777777" w:rsidR="004F0EAC" w:rsidRPr="00F43E21" w:rsidRDefault="004F0EAC">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124100AB" w14:textId="77777777" w:rsidTr="00277017">
        <w:trPr>
          <w:cantSplit/>
        </w:trPr>
        <w:tc>
          <w:tcPr>
            <w:tcW w:w="749" w:type="dxa"/>
            <w:tcBorders>
              <w:right w:val="single" w:sz="4" w:space="0" w:color="auto"/>
            </w:tcBorders>
            <w:shd w:val="clear" w:color="auto" w:fill="auto"/>
          </w:tcPr>
          <w:p w14:paraId="699E418B"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61</w:t>
            </w:r>
          </w:p>
        </w:tc>
        <w:tc>
          <w:tcPr>
            <w:tcW w:w="4111" w:type="dxa"/>
            <w:tcBorders>
              <w:left w:val="single" w:sz="4" w:space="0" w:color="auto"/>
              <w:bottom w:val="single" w:sz="4" w:space="0" w:color="auto"/>
            </w:tcBorders>
            <w:shd w:val="clear" w:color="auto" w:fill="auto"/>
          </w:tcPr>
          <w:p w14:paraId="77454E8E"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38E38E5B" w14:textId="4872419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0941413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CD8FAC6" w14:textId="68A9FCF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58602534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B193CD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84B58F9" w14:textId="77777777" w:rsidTr="00277017">
        <w:trPr>
          <w:cantSplit/>
        </w:trPr>
        <w:tc>
          <w:tcPr>
            <w:tcW w:w="749" w:type="dxa"/>
            <w:tcBorders>
              <w:right w:val="single" w:sz="4" w:space="0" w:color="auto"/>
            </w:tcBorders>
            <w:shd w:val="clear" w:color="auto" w:fill="auto"/>
          </w:tcPr>
          <w:p w14:paraId="62C368E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62</w:t>
            </w:r>
          </w:p>
        </w:tc>
        <w:tc>
          <w:tcPr>
            <w:tcW w:w="4111" w:type="dxa"/>
            <w:tcBorders>
              <w:left w:val="single" w:sz="4" w:space="0" w:color="auto"/>
              <w:bottom w:val="single" w:sz="4" w:space="0" w:color="auto"/>
            </w:tcBorders>
            <w:shd w:val="clear" w:color="auto" w:fill="auto"/>
          </w:tcPr>
          <w:p w14:paraId="7D9B4186"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Appropriate personal protective equipment identified and available (4.8.1) </w:t>
            </w:r>
          </w:p>
        </w:tc>
        <w:tc>
          <w:tcPr>
            <w:tcW w:w="1161" w:type="dxa"/>
            <w:shd w:val="clear" w:color="auto" w:fill="auto"/>
          </w:tcPr>
          <w:p w14:paraId="482D9DF3" w14:textId="3415759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9912552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9115F40" w14:textId="60B515E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245521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A7FEA4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7891FA5" w14:textId="77777777" w:rsidTr="00277017">
        <w:trPr>
          <w:cantSplit/>
        </w:trPr>
        <w:tc>
          <w:tcPr>
            <w:tcW w:w="749" w:type="dxa"/>
            <w:tcBorders>
              <w:right w:val="single" w:sz="4" w:space="0" w:color="auto"/>
            </w:tcBorders>
            <w:shd w:val="clear" w:color="auto" w:fill="auto"/>
          </w:tcPr>
          <w:p w14:paraId="6DA0FE4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63</w:t>
            </w:r>
          </w:p>
        </w:tc>
        <w:tc>
          <w:tcPr>
            <w:tcW w:w="4111" w:type="dxa"/>
            <w:tcBorders>
              <w:left w:val="single" w:sz="4" w:space="0" w:color="auto"/>
              <w:bottom w:val="single" w:sz="4" w:space="0" w:color="auto"/>
            </w:tcBorders>
            <w:shd w:val="clear" w:color="auto" w:fill="auto"/>
          </w:tcPr>
          <w:p w14:paraId="5446ED7C"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Countermeasures against personal contact with cargo are agreed (1.4) </w:t>
            </w:r>
          </w:p>
        </w:tc>
        <w:tc>
          <w:tcPr>
            <w:tcW w:w="1161" w:type="dxa"/>
            <w:shd w:val="clear" w:color="auto" w:fill="auto"/>
          </w:tcPr>
          <w:p w14:paraId="4011A136" w14:textId="6C2469C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330258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7F62756C" w14:textId="457D2F2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6026019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F3FA42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DA512BF" w14:textId="77777777" w:rsidTr="00277017">
        <w:trPr>
          <w:cantSplit/>
        </w:trPr>
        <w:tc>
          <w:tcPr>
            <w:tcW w:w="749" w:type="dxa"/>
            <w:tcBorders>
              <w:right w:val="single" w:sz="4" w:space="0" w:color="auto"/>
            </w:tcBorders>
            <w:shd w:val="clear" w:color="auto" w:fill="auto"/>
          </w:tcPr>
          <w:p w14:paraId="728FCEAF"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64</w:t>
            </w:r>
          </w:p>
        </w:tc>
        <w:tc>
          <w:tcPr>
            <w:tcW w:w="4111" w:type="dxa"/>
            <w:tcBorders>
              <w:left w:val="single" w:sz="4" w:space="0" w:color="auto"/>
              <w:bottom w:val="single" w:sz="4" w:space="0" w:color="auto"/>
            </w:tcBorders>
            <w:shd w:val="clear" w:color="auto" w:fill="auto"/>
          </w:tcPr>
          <w:p w14:paraId="11F9164C" w14:textId="03F77A00"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handling rate and relationship with valve closure times and automatic shutdown systems is agreed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16.8, 21.4, 21.5, 21.6) </w:t>
            </w:r>
          </w:p>
        </w:tc>
        <w:tc>
          <w:tcPr>
            <w:tcW w:w="1161" w:type="dxa"/>
            <w:shd w:val="clear" w:color="auto" w:fill="auto"/>
          </w:tcPr>
          <w:p w14:paraId="1BD92BDE" w14:textId="4C4381E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1411709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75749759" w14:textId="30484E0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8487893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4DF17E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A2F20F7" w14:textId="77777777" w:rsidTr="00277017">
        <w:trPr>
          <w:cantSplit/>
        </w:trPr>
        <w:tc>
          <w:tcPr>
            <w:tcW w:w="749" w:type="dxa"/>
            <w:tcBorders>
              <w:right w:val="single" w:sz="4" w:space="0" w:color="auto"/>
            </w:tcBorders>
            <w:shd w:val="clear" w:color="auto" w:fill="auto"/>
          </w:tcPr>
          <w:p w14:paraId="50CCFFB4"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65</w:t>
            </w:r>
          </w:p>
        </w:tc>
        <w:tc>
          <w:tcPr>
            <w:tcW w:w="4111" w:type="dxa"/>
            <w:tcBorders>
              <w:left w:val="single" w:sz="4" w:space="0" w:color="auto"/>
              <w:bottom w:val="single" w:sz="4" w:space="0" w:color="auto"/>
            </w:tcBorders>
            <w:shd w:val="clear" w:color="auto" w:fill="auto"/>
          </w:tcPr>
          <w:p w14:paraId="637A7FD2"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6D86768D" w14:textId="1445044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647124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A7EE234" w14:textId="7AF3D61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6404841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0B8BCC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CDBF7BF" w14:textId="77777777" w:rsidTr="00277017">
        <w:trPr>
          <w:cantSplit/>
        </w:trPr>
        <w:tc>
          <w:tcPr>
            <w:tcW w:w="749" w:type="dxa"/>
            <w:tcBorders>
              <w:right w:val="single" w:sz="4" w:space="0" w:color="auto"/>
            </w:tcBorders>
            <w:shd w:val="clear" w:color="auto" w:fill="auto"/>
          </w:tcPr>
          <w:p w14:paraId="5D109B8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66</w:t>
            </w:r>
          </w:p>
        </w:tc>
        <w:tc>
          <w:tcPr>
            <w:tcW w:w="4111" w:type="dxa"/>
            <w:tcBorders>
              <w:left w:val="single" w:sz="4" w:space="0" w:color="auto"/>
              <w:bottom w:val="single" w:sz="4" w:space="0" w:color="auto"/>
            </w:tcBorders>
            <w:shd w:val="clear" w:color="auto" w:fill="auto"/>
          </w:tcPr>
          <w:p w14:paraId="612BE7FB"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Adequate portable vapour detection instruments are in use (2.4) </w:t>
            </w:r>
          </w:p>
        </w:tc>
        <w:tc>
          <w:tcPr>
            <w:tcW w:w="1161" w:type="dxa"/>
            <w:shd w:val="clear" w:color="auto" w:fill="auto"/>
          </w:tcPr>
          <w:p w14:paraId="6C6F62C5" w14:textId="59403FD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1420259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82D1090" w14:textId="2D5D958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9438292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3E1147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A0CBE5C" w14:textId="77777777" w:rsidTr="00277017">
        <w:trPr>
          <w:cantSplit/>
        </w:trPr>
        <w:tc>
          <w:tcPr>
            <w:tcW w:w="749" w:type="dxa"/>
            <w:tcBorders>
              <w:right w:val="single" w:sz="4" w:space="0" w:color="auto"/>
            </w:tcBorders>
            <w:shd w:val="clear" w:color="auto" w:fill="auto"/>
          </w:tcPr>
          <w:p w14:paraId="0DBC294A"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67</w:t>
            </w:r>
          </w:p>
        </w:tc>
        <w:tc>
          <w:tcPr>
            <w:tcW w:w="4111" w:type="dxa"/>
            <w:tcBorders>
              <w:left w:val="single" w:sz="4" w:space="0" w:color="auto"/>
              <w:bottom w:val="single" w:sz="4" w:space="0" w:color="auto"/>
            </w:tcBorders>
            <w:shd w:val="clear" w:color="auto" w:fill="auto"/>
          </w:tcPr>
          <w:p w14:paraId="0688B9A1"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Information on firefighting media and procedures is exchanged (5, 19) </w:t>
            </w:r>
          </w:p>
        </w:tc>
        <w:tc>
          <w:tcPr>
            <w:tcW w:w="1161" w:type="dxa"/>
            <w:shd w:val="clear" w:color="auto" w:fill="auto"/>
          </w:tcPr>
          <w:p w14:paraId="4645FC60" w14:textId="499176FA"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2228875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5EFD322" w14:textId="2CBF4FC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035231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C83742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6422D6B" w14:textId="77777777" w:rsidTr="00277017">
        <w:trPr>
          <w:cantSplit/>
        </w:trPr>
        <w:tc>
          <w:tcPr>
            <w:tcW w:w="749" w:type="dxa"/>
            <w:tcBorders>
              <w:right w:val="single" w:sz="4" w:space="0" w:color="auto"/>
            </w:tcBorders>
            <w:shd w:val="clear" w:color="auto" w:fill="auto"/>
          </w:tcPr>
          <w:p w14:paraId="15EFAB5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68</w:t>
            </w:r>
          </w:p>
        </w:tc>
        <w:tc>
          <w:tcPr>
            <w:tcW w:w="4111" w:type="dxa"/>
            <w:tcBorders>
              <w:left w:val="single" w:sz="4" w:space="0" w:color="auto"/>
              <w:bottom w:val="single" w:sz="4" w:space="0" w:color="auto"/>
            </w:tcBorders>
            <w:shd w:val="clear" w:color="auto" w:fill="auto"/>
          </w:tcPr>
          <w:p w14:paraId="268DBD64"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Transfer hoses confirmed suitable for the product being handled (18.2) </w:t>
            </w:r>
          </w:p>
        </w:tc>
        <w:tc>
          <w:tcPr>
            <w:tcW w:w="1161" w:type="dxa"/>
            <w:shd w:val="clear" w:color="auto" w:fill="auto"/>
          </w:tcPr>
          <w:p w14:paraId="26A77E6B" w14:textId="04EA75D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3866012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2A9A797" w14:textId="6A18FB1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38476966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18F01BB"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78E3432" w14:textId="77777777" w:rsidTr="00277017">
        <w:trPr>
          <w:cantSplit/>
        </w:trPr>
        <w:tc>
          <w:tcPr>
            <w:tcW w:w="749" w:type="dxa"/>
            <w:tcBorders>
              <w:right w:val="single" w:sz="4" w:space="0" w:color="auto"/>
            </w:tcBorders>
            <w:shd w:val="clear" w:color="auto" w:fill="auto"/>
          </w:tcPr>
          <w:p w14:paraId="53D51B1E" w14:textId="41617E5D"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69</w:t>
            </w:r>
          </w:p>
        </w:tc>
        <w:tc>
          <w:tcPr>
            <w:tcW w:w="4111" w:type="dxa"/>
            <w:tcBorders>
              <w:left w:val="single" w:sz="4" w:space="0" w:color="auto"/>
              <w:bottom w:val="single" w:sz="4" w:space="0" w:color="auto"/>
            </w:tcBorders>
            <w:shd w:val="clear" w:color="auto" w:fill="auto"/>
          </w:tcPr>
          <w:p w14:paraId="317E1F0C"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Confirm cargo handling is only by a permanent installed pipeline system </w:t>
            </w:r>
          </w:p>
        </w:tc>
        <w:tc>
          <w:tcPr>
            <w:tcW w:w="1161" w:type="dxa"/>
            <w:shd w:val="clear" w:color="auto" w:fill="auto"/>
          </w:tcPr>
          <w:p w14:paraId="4E79DE55" w14:textId="41DE9AB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621869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34534DF4" w14:textId="2E8E4F4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111738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AE252C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FBA5672" w14:textId="77777777" w:rsidTr="00277017">
        <w:trPr>
          <w:cantSplit/>
        </w:trPr>
        <w:tc>
          <w:tcPr>
            <w:tcW w:w="749" w:type="dxa"/>
            <w:tcBorders>
              <w:right w:val="single" w:sz="4" w:space="0" w:color="auto"/>
            </w:tcBorders>
            <w:shd w:val="clear" w:color="auto" w:fill="auto"/>
          </w:tcPr>
          <w:p w14:paraId="057539E9"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70</w:t>
            </w:r>
          </w:p>
        </w:tc>
        <w:tc>
          <w:tcPr>
            <w:tcW w:w="4111" w:type="dxa"/>
            <w:tcBorders>
              <w:left w:val="single" w:sz="4" w:space="0" w:color="auto"/>
              <w:bottom w:val="single" w:sz="4" w:space="0" w:color="auto"/>
            </w:tcBorders>
            <w:shd w:val="clear" w:color="auto" w:fill="auto"/>
          </w:tcPr>
          <w:p w14:paraId="7D3B47A7"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Procedures are in place to receive nitrogen from the terminal for </w:t>
            </w:r>
            <w:proofErr w:type="spellStart"/>
            <w:r w:rsidRPr="00F43E21">
              <w:rPr>
                <w:rFonts w:asciiTheme="minorHAnsi" w:hAnsiTheme="minorHAnsi" w:cstheme="minorHAnsi"/>
                <w:sz w:val="22"/>
                <w:szCs w:val="22"/>
              </w:rPr>
              <w:t>inerting</w:t>
            </w:r>
            <w:proofErr w:type="spellEnd"/>
            <w:r w:rsidRPr="00F43E21">
              <w:rPr>
                <w:rFonts w:asciiTheme="minorHAnsi" w:hAnsiTheme="minorHAnsi" w:cstheme="minorHAnsi"/>
                <w:sz w:val="22"/>
                <w:szCs w:val="22"/>
              </w:rPr>
              <w:t xml:space="preserve"> or purging (12.1.14.8) </w:t>
            </w:r>
          </w:p>
        </w:tc>
        <w:tc>
          <w:tcPr>
            <w:tcW w:w="1161" w:type="dxa"/>
            <w:shd w:val="clear" w:color="auto" w:fill="auto"/>
          </w:tcPr>
          <w:p w14:paraId="6638D1B8" w14:textId="68EA36D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581847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CD26A05" w14:textId="744E7B73"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1256647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1F3A040E" w14:textId="77777777" w:rsidR="00DC5709" w:rsidRPr="00F43E21" w:rsidRDefault="00DC5709" w:rsidP="00DC5709">
            <w:pPr>
              <w:spacing w:after="60"/>
              <w:jc w:val="both"/>
              <w:rPr>
                <w:rFonts w:asciiTheme="minorHAnsi" w:hAnsiTheme="minorHAnsi" w:cstheme="minorHAnsi"/>
                <w:sz w:val="22"/>
                <w:szCs w:val="22"/>
              </w:rPr>
            </w:pPr>
          </w:p>
        </w:tc>
      </w:tr>
    </w:tbl>
    <w:p w14:paraId="7A930038" w14:textId="77777777" w:rsidR="008E4F8D" w:rsidRPr="00F43E21" w:rsidRDefault="008E4F8D">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277017" w:rsidRPr="00F43E21" w14:paraId="6D24EC6C" w14:textId="77777777" w:rsidTr="00277017">
        <w:trPr>
          <w:cantSplit/>
          <w:trHeight w:val="542"/>
        </w:trPr>
        <w:tc>
          <w:tcPr>
            <w:tcW w:w="10630" w:type="dxa"/>
            <w:gridSpan w:val="5"/>
            <w:tcBorders>
              <w:left w:val="single" w:sz="4" w:space="0" w:color="auto"/>
            </w:tcBorders>
            <w:shd w:val="clear" w:color="auto" w:fill="auto"/>
            <w:vAlign w:val="center"/>
          </w:tcPr>
          <w:p w14:paraId="473AB401" w14:textId="77777777" w:rsidR="004F0EAC" w:rsidRPr="00F43E21" w:rsidRDefault="004F0EAC" w:rsidP="00751CBB">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 xml:space="preserve">PART 5C. TANKER AND TERMINAL: LIQUIFIED GAS.  </w:t>
            </w:r>
          </w:p>
          <w:p w14:paraId="3218669A" w14:textId="77777777" w:rsidR="004F0EAC" w:rsidRPr="00F43E21" w:rsidRDefault="004F0EAC" w:rsidP="00751CBB">
            <w:pPr>
              <w:pStyle w:val="Pa4"/>
              <w:spacing w:after="100"/>
              <w:rPr>
                <w:rFonts w:asciiTheme="minorHAnsi" w:hAnsiTheme="minorHAnsi" w:cstheme="minorHAnsi"/>
                <w:b/>
                <w:bCs/>
                <w:sz w:val="22"/>
                <w:szCs w:val="22"/>
              </w:rPr>
            </w:pPr>
            <w:r w:rsidRPr="00F43E21">
              <w:rPr>
                <w:rFonts w:asciiTheme="minorHAnsi" w:hAnsiTheme="minorHAnsi" w:cstheme="minorHAnsi"/>
                <w:b/>
                <w:sz w:val="22"/>
                <w:szCs w:val="22"/>
              </w:rPr>
              <w:t>Additional for gas tankers          Checks pre-transfer</w:t>
            </w:r>
          </w:p>
        </w:tc>
      </w:tr>
      <w:tr w:rsidR="00277017" w:rsidRPr="00F43E21" w14:paraId="7A0A654D" w14:textId="77777777" w:rsidTr="00277017">
        <w:trPr>
          <w:cantSplit/>
          <w:trHeight w:val="494"/>
        </w:trPr>
        <w:tc>
          <w:tcPr>
            <w:tcW w:w="749" w:type="dxa"/>
            <w:tcBorders>
              <w:left w:val="single" w:sz="4" w:space="0" w:color="auto"/>
            </w:tcBorders>
            <w:shd w:val="clear" w:color="auto" w:fill="auto"/>
            <w:vAlign w:val="center"/>
          </w:tcPr>
          <w:p w14:paraId="3C8EDA34" w14:textId="77777777" w:rsidR="004F0EAC" w:rsidRPr="00F43E21" w:rsidRDefault="004F0EAC" w:rsidP="00751CBB">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4F55D72E" w14:textId="77777777" w:rsidR="004F0EAC" w:rsidRPr="00F43E21" w:rsidRDefault="004F0EAC" w:rsidP="00751CBB">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1161" w:type="dxa"/>
            <w:shd w:val="clear" w:color="auto" w:fill="auto"/>
            <w:vAlign w:val="center"/>
          </w:tcPr>
          <w:p w14:paraId="2B2CD4D5" w14:textId="77777777" w:rsidR="004F0EAC" w:rsidRPr="00F43E21" w:rsidRDefault="004F0EAC"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Tanker Status</w:t>
            </w:r>
          </w:p>
        </w:tc>
        <w:tc>
          <w:tcPr>
            <w:tcW w:w="1296" w:type="dxa"/>
            <w:shd w:val="clear" w:color="auto" w:fill="auto"/>
            <w:vAlign w:val="center"/>
          </w:tcPr>
          <w:p w14:paraId="71EDB00A" w14:textId="77777777" w:rsidR="004F0EAC" w:rsidRPr="00F43E21" w:rsidRDefault="004F0EAC"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Terminal</w:t>
            </w:r>
          </w:p>
          <w:p w14:paraId="46876678" w14:textId="77777777" w:rsidR="004F0EAC" w:rsidRPr="00F43E21" w:rsidRDefault="004F0EAC" w:rsidP="00751CBB">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313" w:type="dxa"/>
            <w:shd w:val="clear" w:color="auto" w:fill="auto"/>
            <w:vAlign w:val="center"/>
          </w:tcPr>
          <w:p w14:paraId="5372E6BB" w14:textId="77777777" w:rsidR="004F0EAC" w:rsidRPr="00F43E21" w:rsidRDefault="004F0EAC" w:rsidP="00751CBB">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03F16098" w14:textId="77777777" w:rsidTr="00277017">
        <w:trPr>
          <w:cantSplit/>
        </w:trPr>
        <w:tc>
          <w:tcPr>
            <w:tcW w:w="749" w:type="dxa"/>
            <w:tcBorders>
              <w:right w:val="single" w:sz="4" w:space="0" w:color="auto"/>
            </w:tcBorders>
            <w:shd w:val="clear" w:color="auto" w:fill="auto"/>
          </w:tcPr>
          <w:p w14:paraId="7BDD4536"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71</w:t>
            </w:r>
          </w:p>
        </w:tc>
        <w:tc>
          <w:tcPr>
            <w:tcW w:w="4111" w:type="dxa"/>
            <w:tcBorders>
              <w:left w:val="single" w:sz="4" w:space="0" w:color="auto"/>
            </w:tcBorders>
            <w:shd w:val="clear" w:color="auto" w:fill="auto"/>
          </w:tcPr>
          <w:p w14:paraId="72B52DC3"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2BA98980" w14:textId="16083F7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2683224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220CD07D" w14:textId="057A582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644835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60A70ED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0D603A7" w14:textId="77777777" w:rsidTr="00277017">
        <w:trPr>
          <w:cantSplit/>
        </w:trPr>
        <w:tc>
          <w:tcPr>
            <w:tcW w:w="749" w:type="dxa"/>
            <w:tcBorders>
              <w:right w:val="single" w:sz="4" w:space="0" w:color="auto"/>
            </w:tcBorders>
            <w:shd w:val="clear" w:color="auto" w:fill="auto"/>
          </w:tcPr>
          <w:p w14:paraId="5E135ED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72</w:t>
            </w:r>
          </w:p>
        </w:tc>
        <w:tc>
          <w:tcPr>
            <w:tcW w:w="4111" w:type="dxa"/>
            <w:tcBorders>
              <w:left w:val="single" w:sz="4" w:space="0" w:color="auto"/>
            </w:tcBorders>
            <w:shd w:val="clear" w:color="auto" w:fill="auto"/>
          </w:tcPr>
          <w:p w14:paraId="2829493A" w14:textId="53DACE42"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Water spray system is operational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5.3.1, 19.4.3) </w:t>
            </w:r>
          </w:p>
        </w:tc>
        <w:tc>
          <w:tcPr>
            <w:tcW w:w="1161" w:type="dxa"/>
            <w:shd w:val="clear" w:color="auto" w:fill="auto"/>
          </w:tcPr>
          <w:p w14:paraId="52EAEC9E" w14:textId="5F91D03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69530949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9844C3B" w14:textId="09B2233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404421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036D3D5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5018DBB" w14:textId="77777777" w:rsidTr="00277017">
        <w:trPr>
          <w:cantSplit/>
        </w:trPr>
        <w:tc>
          <w:tcPr>
            <w:tcW w:w="749" w:type="dxa"/>
            <w:tcBorders>
              <w:right w:val="single" w:sz="4" w:space="0" w:color="auto"/>
            </w:tcBorders>
            <w:shd w:val="clear" w:color="auto" w:fill="auto"/>
          </w:tcPr>
          <w:p w14:paraId="7D56CC1F"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73</w:t>
            </w:r>
          </w:p>
        </w:tc>
        <w:tc>
          <w:tcPr>
            <w:tcW w:w="4111" w:type="dxa"/>
            <w:tcBorders>
              <w:left w:val="single" w:sz="4" w:space="0" w:color="auto"/>
            </w:tcBorders>
            <w:shd w:val="clear" w:color="auto" w:fill="auto"/>
          </w:tcPr>
          <w:p w14:paraId="05E1B2C8"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Appropriate personal protective equipment is identified and available (4.8.1) </w:t>
            </w:r>
          </w:p>
        </w:tc>
        <w:tc>
          <w:tcPr>
            <w:tcW w:w="1161" w:type="dxa"/>
            <w:shd w:val="clear" w:color="auto" w:fill="auto"/>
          </w:tcPr>
          <w:p w14:paraId="3E945D53" w14:textId="04DFA7F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7298150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CCD1B9B" w14:textId="785CEEC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46195930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3A8FD13"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11340FE" w14:textId="77777777" w:rsidTr="00277017">
        <w:trPr>
          <w:cantSplit/>
        </w:trPr>
        <w:tc>
          <w:tcPr>
            <w:tcW w:w="749" w:type="dxa"/>
            <w:tcBorders>
              <w:right w:val="single" w:sz="4" w:space="0" w:color="auto"/>
            </w:tcBorders>
            <w:shd w:val="clear" w:color="auto" w:fill="auto"/>
          </w:tcPr>
          <w:p w14:paraId="67A711E1"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74</w:t>
            </w:r>
          </w:p>
        </w:tc>
        <w:tc>
          <w:tcPr>
            <w:tcW w:w="4111" w:type="dxa"/>
            <w:tcBorders>
              <w:left w:val="single" w:sz="4" w:space="0" w:color="auto"/>
            </w:tcBorders>
            <w:shd w:val="clear" w:color="auto" w:fill="auto"/>
          </w:tcPr>
          <w:p w14:paraId="381FE185"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Remote control valves are operational </w:t>
            </w:r>
          </w:p>
          <w:p w14:paraId="0F65C181" w14:textId="166EEA51" w:rsidR="00DC5709" w:rsidRPr="00F43E21" w:rsidRDefault="00DC5709" w:rsidP="00DC5709">
            <w:pPr>
              <w:rPr>
                <w:rFonts w:asciiTheme="minorHAnsi" w:hAnsiTheme="minorHAnsi" w:cstheme="minorHAnsi"/>
                <w:sz w:val="22"/>
                <w:szCs w:val="22"/>
                <w:lang w:val="en-GB" w:eastAsia="en-GB"/>
              </w:rPr>
            </w:pPr>
          </w:p>
        </w:tc>
        <w:tc>
          <w:tcPr>
            <w:tcW w:w="1161" w:type="dxa"/>
            <w:shd w:val="clear" w:color="auto" w:fill="auto"/>
          </w:tcPr>
          <w:p w14:paraId="4DBD2065" w14:textId="228610C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378634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B9094CF" w14:textId="49B3EA3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70086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4A9CC67"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AA1DAE6" w14:textId="77777777" w:rsidTr="00277017">
        <w:trPr>
          <w:cantSplit/>
        </w:trPr>
        <w:tc>
          <w:tcPr>
            <w:tcW w:w="749" w:type="dxa"/>
            <w:tcBorders>
              <w:right w:val="single" w:sz="4" w:space="0" w:color="auto"/>
            </w:tcBorders>
            <w:shd w:val="clear" w:color="auto" w:fill="auto"/>
          </w:tcPr>
          <w:p w14:paraId="7AB1253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75</w:t>
            </w:r>
          </w:p>
        </w:tc>
        <w:tc>
          <w:tcPr>
            <w:tcW w:w="4111" w:type="dxa"/>
            <w:tcBorders>
              <w:left w:val="single" w:sz="4" w:space="0" w:color="auto"/>
            </w:tcBorders>
            <w:shd w:val="clear" w:color="auto" w:fill="auto"/>
          </w:tcPr>
          <w:p w14:paraId="78EE949C"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pumps and compressors are operational </w:t>
            </w:r>
          </w:p>
        </w:tc>
        <w:tc>
          <w:tcPr>
            <w:tcW w:w="1161" w:type="dxa"/>
            <w:shd w:val="clear" w:color="auto" w:fill="auto"/>
          </w:tcPr>
          <w:p w14:paraId="73C823D3" w14:textId="3D29171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4306279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601338EE" w14:textId="1C5EADA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0806473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C7BF639"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7C4BA1E" w14:textId="77777777" w:rsidTr="00277017">
        <w:trPr>
          <w:cantSplit/>
        </w:trPr>
        <w:tc>
          <w:tcPr>
            <w:tcW w:w="749" w:type="dxa"/>
            <w:tcBorders>
              <w:right w:val="single" w:sz="4" w:space="0" w:color="auto"/>
            </w:tcBorders>
            <w:shd w:val="clear" w:color="auto" w:fill="auto"/>
          </w:tcPr>
          <w:p w14:paraId="4E577C8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76</w:t>
            </w:r>
          </w:p>
        </w:tc>
        <w:tc>
          <w:tcPr>
            <w:tcW w:w="4111" w:type="dxa"/>
            <w:tcBorders>
              <w:left w:val="single" w:sz="4" w:space="0" w:color="auto"/>
            </w:tcBorders>
            <w:shd w:val="clear" w:color="auto" w:fill="auto"/>
          </w:tcPr>
          <w:p w14:paraId="0D501744" w14:textId="12318B01"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Maximum working pressures are agreed between tanker and terminal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21.4, 21.5, 21.6) </w:t>
            </w:r>
          </w:p>
        </w:tc>
        <w:tc>
          <w:tcPr>
            <w:tcW w:w="1161" w:type="dxa"/>
            <w:shd w:val="clear" w:color="auto" w:fill="auto"/>
          </w:tcPr>
          <w:p w14:paraId="54993A3C" w14:textId="0DDA097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20346067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155BE1EC" w14:textId="47EE0A49"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73127622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00F6D13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E5C1200" w14:textId="77777777" w:rsidTr="00277017">
        <w:trPr>
          <w:cantSplit/>
        </w:trPr>
        <w:tc>
          <w:tcPr>
            <w:tcW w:w="749" w:type="dxa"/>
            <w:tcBorders>
              <w:right w:val="single" w:sz="4" w:space="0" w:color="auto"/>
            </w:tcBorders>
            <w:shd w:val="clear" w:color="auto" w:fill="auto"/>
          </w:tcPr>
          <w:p w14:paraId="7124DEE6"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77</w:t>
            </w:r>
          </w:p>
        </w:tc>
        <w:tc>
          <w:tcPr>
            <w:tcW w:w="4111" w:type="dxa"/>
            <w:tcBorders>
              <w:left w:val="single" w:sz="4" w:space="0" w:color="auto"/>
            </w:tcBorders>
            <w:shd w:val="clear" w:color="auto" w:fill="auto"/>
          </w:tcPr>
          <w:p w14:paraId="2E880645" w14:textId="77777777" w:rsidR="00DC5709" w:rsidRPr="00F43E21" w:rsidRDefault="00DC5709" w:rsidP="00DC5709">
            <w:pPr>
              <w:pStyle w:val="Pa6"/>
              <w:spacing w:after="40"/>
              <w:rPr>
                <w:rFonts w:asciiTheme="minorHAnsi" w:hAnsiTheme="minorHAnsi" w:cstheme="minorHAnsi"/>
                <w:sz w:val="22"/>
                <w:szCs w:val="22"/>
              </w:rPr>
            </w:pPr>
            <w:proofErr w:type="spellStart"/>
            <w:r w:rsidRPr="00F43E21">
              <w:rPr>
                <w:rFonts w:asciiTheme="minorHAnsi" w:hAnsiTheme="minorHAnsi" w:cstheme="minorHAnsi"/>
                <w:sz w:val="22"/>
                <w:szCs w:val="22"/>
              </w:rPr>
              <w:t>Reliquefaction</w:t>
            </w:r>
            <w:proofErr w:type="spellEnd"/>
            <w:r w:rsidRPr="00F43E21">
              <w:rPr>
                <w:rFonts w:asciiTheme="minorHAnsi" w:hAnsiTheme="minorHAnsi" w:cstheme="minorHAnsi"/>
                <w:sz w:val="22"/>
                <w:szCs w:val="22"/>
              </w:rPr>
              <w:t xml:space="preserve"> or boil-off control equipment is operational </w:t>
            </w:r>
          </w:p>
        </w:tc>
        <w:tc>
          <w:tcPr>
            <w:tcW w:w="1161" w:type="dxa"/>
            <w:shd w:val="clear" w:color="auto" w:fill="auto"/>
          </w:tcPr>
          <w:p w14:paraId="336545BB" w14:textId="1F2FE8D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03196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4F30E768" w14:textId="1E949DE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103477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222A5DC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0730C4B" w14:textId="77777777" w:rsidTr="00277017">
        <w:trPr>
          <w:cantSplit/>
        </w:trPr>
        <w:tc>
          <w:tcPr>
            <w:tcW w:w="749" w:type="dxa"/>
            <w:tcBorders>
              <w:right w:val="single" w:sz="4" w:space="0" w:color="auto"/>
            </w:tcBorders>
            <w:shd w:val="clear" w:color="auto" w:fill="auto"/>
          </w:tcPr>
          <w:p w14:paraId="3D2B761F" w14:textId="3A1B78B8"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78</w:t>
            </w:r>
          </w:p>
        </w:tc>
        <w:tc>
          <w:tcPr>
            <w:tcW w:w="4111" w:type="dxa"/>
            <w:tcBorders>
              <w:left w:val="single" w:sz="4" w:space="0" w:color="auto"/>
            </w:tcBorders>
            <w:shd w:val="clear" w:color="auto" w:fill="auto"/>
          </w:tcPr>
          <w:p w14:paraId="475F6139"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Gas detection equipment is appropriately set for the cargo (2.4) </w:t>
            </w:r>
          </w:p>
        </w:tc>
        <w:tc>
          <w:tcPr>
            <w:tcW w:w="1161" w:type="dxa"/>
            <w:shd w:val="clear" w:color="auto" w:fill="auto"/>
          </w:tcPr>
          <w:p w14:paraId="31219901" w14:textId="60D7B7F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7987897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70F79846" w14:textId="2A800B1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8188540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6599984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CAFE7DC" w14:textId="77777777" w:rsidTr="00277017">
        <w:trPr>
          <w:cantSplit/>
        </w:trPr>
        <w:tc>
          <w:tcPr>
            <w:tcW w:w="749" w:type="dxa"/>
            <w:tcBorders>
              <w:right w:val="single" w:sz="4" w:space="0" w:color="auto"/>
            </w:tcBorders>
            <w:shd w:val="clear" w:color="auto" w:fill="auto"/>
          </w:tcPr>
          <w:p w14:paraId="68AB7DCC"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79</w:t>
            </w:r>
          </w:p>
        </w:tc>
        <w:tc>
          <w:tcPr>
            <w:tcW w:w="4111" w:type="dxa"/>
            <w:tcBorders>
              <w:left w:val="single" w:sz="4" w:space="0" w:color="auto"/>
            </w:tcBorders>
            <w:shd w:val="clear" w:color="auto" w:fill="auto"/>
          </w:tcPr>
          <w:p w14:paraId="1605F22C"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7D284D82" w14:textId="4ACC443A"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0076012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0E327807" w14:textId="0F72BDC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5532530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1336B80"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D5C6858" w14:textId="77777777" w:rsidTr="00277017">
        <w:trPr>
          <w:cantSplit/>
        </w:trPr>
        <w:tc>
          <w:tcPr>
            <w:tcW w:w="749" w:type="dxa"/>
            <w:tcBorders>
              <w:right w:val="single" w:sz="4" w:space="0" w:color="auto"/>
            </w:tcBorders>
            <w:shd w:val="clear" w:color="auto" w:fill="auto"/>
          </w:tcPr>
          <w:p w14:paraId="335EE560"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80</w:t>
            </w:r>
          </w:p>
        </w:tc>
        <w:tc>
          <w:tcPr>
            <w:tcW w:w="4111" w:type="dxa"/>
            <w:tcBorders>
              <w:left w:val="single" w:sz="4" w:space="0" w:color="auto"/>
            </w:tcBorders>
            <w:shd w:val="clear" w:color="auto" w:fill="auto"/>
          </w:tcPr>
          <w:p w14:paraId="5A92507E"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Emergency shutdown systems are tested and operational (18.5) </w:t>
            </w:r>
          </w:p>
        </w:tc>
        <w:tc>
          <w:tcPr>
            <w:tcW w:w="1161" w:type="dxa"/>
            <w:shd w:val="clear" w:color="auto" w:fill="auto"/>
          </w:tcPr>
          <w:p w14:paraId="3A26C997" w14:textId="20F35C9C"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63104822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7D107B32" w14:textId="4BC83A4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30558829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7C53291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36DCB20" w14:textId="77777777" w:rsidTr="00277017">
        <w:trPr>
          <w:cantSplit/>
        </w:trPr>
        <w:tc>
          <w:tcPr>
            <w:tcW w:w="749" w:type="dxa"/>
            <w:tcBorders>
              <w:right w:val="single" w:sz="4" w:space="0" w:color="auto"/>
            </w:tcBorders>
            <w:shd w:val="clear" w:color="auto" w:fill="auto"/>
          </w:tcPr>
          <w:p w14:paraId="7D1BBDB9"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81</w:t>
            </w:r>
          </w:p>
        </w:tc>
        <w:tc>
          <w:tcPr>
            <w:tcW w:w="4111" w:type="dxa"/>
            <w:tcBorders>
              <w:left w:val="single" w:sz="4" w:space="0" w:color="auto"/>
            </w:tcBorders>
            <w:shd w:val="clear" w:color="auto" w:fill="auto"/>
          </w:tcPr>
          <w:p w14:paraId="2C4A6688" w14:textId="02D6BA8B"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handling rate and relationship with valve closure times and automatic shutdown systems is agreed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16.8, 21.4, 21.5, 21.6) </w:t>
            </w:r>
          </w:p>
        </w:tc>
        <w:tc>
          <w:tcPr>
            <w:tcW w:w="1161" w:type="dxa"/>
            <w:shd w:val="clear" w:color="auto" w:fill="auto"/>
          </w:tcPr>
          <w:p w14:paraId="3D4C40DB" w14:textId="64B7BA76"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37690929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3160D60B" w14:textId="48368CB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955960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6B003E95"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3A70B31" w14:textId="77777777" w:rsidTr="00277017">
        <w:trPr>
          <w:cantSplit/>
        </w:trPr>
        <w:tc>
          <w:tcPr>
            <w:tcW w:w="749" w:type="dxa"/>
            <w:tcBorders>
              <w:right w:val="single" w:sz="4" w:space="0" w:color="auto"/>
            </w:tcBorders>
            <w:shd w:val="clear" w:color="auto" w:fill="auto"/>
          </w:tcPr>
          <w:p w14:paraId="26163ACE"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82</w:t>
            </w:r>
          </w:p>
        </w:tc>
        <w:tc>
          <w:tcPr>
            <w:tcW w:w="4111" w:type="dxa"/>
            <w:tcBorders>
              <w:left w:val="single" w:sz="4" w:space="0" w:color="auto"/>
            </w:tcBorders>
            <w:shd w:val="clear" w:color="auto" w:fill="auto"/>
          </w:tcPr>
          <w:p w14:paraId="3DDAC2CF"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Maximum/minimum temperatures/pressures of the cargo to be transferred are agreed (21.4, 21.5, 21.6) </w:t>
            </w:r>
          </w:p>
        </w:tc>
        <w:tc>
          <w:tcPr>
            <w:tcW w:w="1161" w:type="dxa"/>
            <w:shd w:val="clear" w:color="auto" w:fill="auto"/>
          </w:tcPr>
          <w:p w14:paraId="0C704E1A" w14:textId="0643FCF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2678661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4B70F930" w14:textId="669BBB5E"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109279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481473B0"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76B2126" w14:textId="77777777" w:rsidTr="00277017">
        <w:trPr>
          <w:cantSplit/>
        </w:trPr>
        <w:tc>
          <w:tcPr>
            <w:tcW w:w="749" w:type="dxa"/>
            <w:tcBorders>
              <w:right w:val="single" w:sz="4" w:space="0" w:color="auto"/>
            </w:tcBorders>
            <w:shd w:val="clear" w:color="auto" w:fill="auto"/>
          </w:tcPr>
          <w:p w14:paraId="4A6531FD"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83</w:t>
            </w:r>
          </w:p>
        </w:tc>
        <w:tc>
          <w:tcPr>
            <w:tcW w:w="4111" w:type="dxa"/>
            <w:tcBorders>
              <w:left w:val="single" w:sz="4" w:space="0" w:color="auto"/>
              <w:bottom w:val="single" w:sz="4" w:space="0" w:color="auto"/>
            </w:tcBorders>
            <w:shd w:val="clear" w:color="auto" w:fill="auto"/>
          </w:tcPr>
          <w:p w14:paraId="273B92ED"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tank relief valve settings are confirmed (12.11, 21.2, 21.4) </w:t>
            </w:r>
          </w:p>
        </w:tc>
        <w:tc>
          <w:tcPr>
            <w:tcW w:w="1161" w:type="dxa"/>
            <w:shd w:val="clear" w:color="auto" w:fill="auto"/>
          </w:tcPr>
          <w:p w14:paraId="338043AC" w14:textId="3ED108F0"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43372858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1296" w:type="dxa"/>
            <w:shd w:val="clear" w:color="auto" w:fill="auto"/>
          </w:tcPr>
          <w:p w14:paraId="5AB0F274" w14:textId="419EFC2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1510590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313" w:type="dxa"/>
            <w:shd w:val="clear" w:color="auto" w:fill="auto"/>
          </w:tcPr>
          <w:p w14:paraId="5152253B" w14:textId="77777777" w:rsidR="00DC5709" w:rsidRPr="00F43E21" w:rsidRDefault="00DC5709" w:rsidP="00DC5709">
            <w:pPr>
              <w:spacing w:after="60"/>
              <w:jc w:val="both"/>
              <w:rPr>
                <w:rFonts w:asciiTheme="minorHAnsi" w:hAnsiTheme="minorHAnsi" w:cstheme="minorHAnsi"/>
                <w:sz w:val="22"/>
                <w:szCs w:val="22"/>
              </w:rPr>
            </w:pPr>
          </w:p>
        </w:tc>
      </w:tr>
    </w:tbl>
    <w:p w14:paraId="43E38B0B" w14:textId="06044215" w:rsidR="004F0EAC" w:rsidRPr="00F43E21" w:rsidRDefault="004F0EAC">
      <w:pPr>
        <w:rPr>
          <w:rFonts w:asciiTheme="minorHAnsi" w:hAnsiTheme="minorHAnsi" w:cstheme="minorHAnsi"/>
          <w:sz w:val="22"/>
          <w:szCs w:val="22"/>
        </w:rPr>
      </w:pPr>
    </w:p>
    <w:p w14:paraId="185C263D" w14:textId="2233B992" w:rsidR="007C168C" w:rsidRPr="00F43E21" w:rsidRDefault="007C168C">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2977"/>
        <w:gridCol w:w="4536"/>
        <w:gridCol w:w="1134"/>
        <w:gridCol w:w="1092"/>
      </w:tblGrid>
      <w:tr w:rsidR="00277017" w:rsidRPr="00F43E21" w14:paraId="75413219" w14:textId="77777777" w:rsidTr="00277017">
        <w:trPr>
          <w:cantSplit/>
          <w:trHeight w:val="542"/>
        </w:trPr>
        <w:tc>
          <w:tcPr>
            <w:tcW w:w="10630" w:type="dxa"/>
            <w:gridSpan w:val="5"/>
            <w:tcBorders>
              <w:left w:val="single" w:sz="4" w:space="0" w:color="auto"/>
            </w:tcBorders>
            <w:shd w:val="clear" w:color="auto" w:fill="auto"/>
            <w:vAlign w:val="center"/>
          </w:tcPr>
          <w:p w14:paraId="5D1B2401" w14:textId="2DDE17A1" w:rsidR="00FB39BB" w:rsidRPr="00F43E21" w:rsidRDefault="00FB39BB" w:rsidP="00FB39BB">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PART 6. TANKER AND TERMINAL: AGREEM</w:t>
            </w:r>
            <w:r w:rsidR="00716C9C" w:rsidRPr="00F43E21">
              <w:rPr>
                <w:rFonts w:asciiTheme="minorHAnsi" w:hAnsiTheme="minorHAnsi" w:cstheme="minorHAnsi"/>
                <w:b/>
                <w:bCs/>
                <w:sz w:val="22"/>
                <w:szCs w:val="22"/>
              </w:rPr>
              <w:t>EN</w:t>
            </w:r>
            <w:r w:rsidRPr="00F43E21">
              <w:rPr>
                <w:rFonts w:asciiTheme="minorHAnsi" w:hAnsiTheme="minorHAnsi" w:cstheme="minorHAnsi"/>
                <w:b/>
                <w:bCs/>
                <w:sz w:val="22"/>
                <w:szCs w:val="22"/>
              </w:rPr>
              <w:t xml:space="preserve">TS PRE-TRANSFER.  </w:t>
            </w:r>
          </w:p>
        </w:tc>
      </w:tr>
      <w:tr w:rsidR="00277017" w:rsidRPr="00F43E21" w14:paraId="4157A8F9" w14:textId="77777777" w:rsidTr="00277017">
        <w:trPr>
          <w:cantSplit/>
          <w:trHeight w:val="494"/>
        </w:trPr>
        <w:tc>
          <w:tcPr>
            <w:tcW w:w="891" w:type="dxa"/>
            <w:tcBorders>
              <w:left w:val="single" w:sz="4" w:space="0" w:color="auto"/>
            </w:tcBorders>
            <w:shd w:val="clear" w:color="auto" w:fill="auto"/>
            <w:vAlign w:val="center"/>
          </w:tcPr>
          <w:p w14:paraId="612BCCF6" w14:textId="341D479C" w:rsidR="00FB39BB" w:rsidRPr="00F43E21" w:rsidRDefault="00FB39BB" w:rsidP="00751CBB">
            <w:pPr>
              <w:rPr>
                <w:rFonts w:asciiTheme="minorHAnsi" w:hAnsiTheme="minorHAnsi" w:cstheme="minorHAnsi"/>
                <w:b/>
                <w:sz w:val="22"/>
                <w:szCs w:val="22"/>
              </w:rPr>
            </w:pPr>
            <w:r w:rsidRPr="00F43E21">
              <w:rPr>
                <w:rFonts w:asciiTheme="minorHAnsi" w:hAnsiTheme="minorHAnsi" w:cstheme="minorHAnsi"/>
                <w:b/>
                <w:sz w:val="22"/>
                <w:szCs w:val="22"/>
              </w:rPr>
              <w:t>Part 5. Item</w:t>
            </w:r>
          </w:p>
        </w:tc>
        <w:tc>
          <w:tcPr>
            <w:tcW w:w="2977" w:type="dxa"/>
            <w:tcBorders>
              <w:left w:val="single" w:sz="4" w:space="0" w:color="auto"/>
            </w:tcBorders>
            <w:shd w:val="clear" w:color="auto" w:fill="auto"/>
            <w:vAlign w:val="center"/>
          </w:tcPr>
          <w:p w14:paraId="6862D826" w14:textId="73F6DB2A" w:rsidR="00FB39BB" w:rsidRPr="00F43E21" w:rsidRDefault="00FB39BB" w:rsidP="00FB39BB">
            <w:pPr>
              <w:jc w:val="center"/>
              <w:rPr>
                <w:rFonts w:asciiTheme="minorHAnsi" w:hAnsiTheme="minorHAnsi" w:cstheme="minorHAnsi"/>
                <w:b/>
                <w:sz w:val="22"/>
                <w:szCs w:val="22"/>
              </w:rPr>
            </w:pPr>
            <w:r w:rsidRPr="00F43E21">
              <w:rPr>
                <w:rFonts w:asciiTheme="minorHAnsi" w:hAnsiTheme="minorHAnsi" w:cstheme="minorHAnsi"/>
                <w:b/>
                <w:sz w:val="22"/>
                <w:szCs w:val="22"/>
              </w:rPr>
              <w:t>Agreement</w:t>
            </w:r>
          </w:p>
        </w:tc>
        <w:tc>
          <w:tcPr>
            <w:tcW w:w="4536" w:type="dxa"/>
            <w:shd w:val="clear" w:color="auto" w:fill="auto"/>
            <w:vAlign w:val="center"/>
          </w:tcPr>
          <w:p w14:paraId="7F787104" w14:textId="7C1754F7" w:rsidR="00FB39BB" w:rsidRPr="00F43E21" w:rsidRDefault="00FB39BB" w:rsidP="00751CBB">
            <w:pPr>
              <w:jc w:val="center"/>
              <w:rPr>
                <w:rFonts w:asciiTheme="minorHAnsi" w:hAnsiTheme="minorHAnsi" w:cstheme="minorHAnsi"/>
                <w:b/>
                <w:sz w:val="22"/>
                <w:szCs w:val="22"/>
              </w:rPr>
            </w:pPr>
            <w:r w:rsidRPr="00F43E21">
              <w:rPr>
                <w:rFonts w:asciiTheme="minorHAnsi" w:hAnsiTheme="minorHAnsi" w:cstheme="minorHAnsi"/>
                <w:b/>
                <w:sz w:val="22"/>
                <w:szCs w:val="22"/>
              </w:rPr>
              <w:t>Details</w:t>
            </w:r>
          </w:p>
        </w:tc>
        <w:tc>
          <w:tcPr>
            <w:tcW w:w="1134" w:type="dxa"/>
            <w:shd w:val="clear" w:color="auto" w:fill="auto"/>
            <w:vAlign w:val="center"/>
          </w:tcPr>
          <w:p w14:paraId="45C78128" w14:textId="7E0A07DF" w:rsidR="00FB39BB" w:rsidRPr="00F43E21" w:rsidRDefault="00FB39BB"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Tanker initials</w:t>
            </w:r>
          </w:p>
        </w:tc>
        <w:tc>
          <w:tcPr>
            <w:tcW w:w="1092" w:type="dxa"/>
            <w:shd w:val="clear" w:color="auto" w:fill="auto"/>
            <w:vAlign w:val="center"/>
          </w:tcPr>
          <w:p w14:paraId="4A949652" w14:textId="6E7383C4" w:rsidR="00FB39BB" w:rsidRPr="00F43E21" w:rsidRDefault="00FB39BB" w:rsidP="00751CBB">
            <w:pPr>
              <w:jc w:val="center"/>
              <w:rPr>
                <w:rFonts w:asciiTheme="minorHAnsi" w:hAnsiTheme="minorHAnsi" w:cstheme="minorHAnsi"/>
                <w:b/>
                <w:sz w:val="22"/>
                <w:szCs w:val="22"/>
              </w:rPr>
            </w:pPr>
            <w:r w:rsidRPr="00F43E21">
              <w:rPr>
                <w:rFonts w:asciiTheme="minorHAnsi" w:hAnsiTheme="minorHAnsi" w:cstheme="minorHAnsi"/>
                <w:b/>
                <w:sz w:val="22"/>
                <w:szCs w:val="22"/>
              </w:rPr>
              <w:t>Terminal initials</w:t>
            </w:r>
          </w:p>
        </w:tc>
      </w:tr>
      <w:tr w:rsidR="00277017" w:rsidRPr="00F43E21" w14:paraId="234B301B" w14:textId="77777777" w:rsidTr="00277017">
        <w:trPr>
          <w:cantSplit/>
        </w:trPr>
        <w:tc>
          <w:tcPr>
            <w:tcW w:w="891" w:type="dxa"/>
            <w:tcBorders>
              <w:right w:val="single" w:sz="4" w:space="0" w:color="auto"/>
            </w:tcBorders>
            <w:shd w:val="clear" w:color="auto" w:fill="auto"/>
          </w:tcPr>
          <w:p w14:paraId="5AFA227C" w14:textId="3B0D9BC3" w:rsidR="00FB39BB" w:rsidRPr="00F43E21" w:rsidRDefault="00FB39BB" w:rsidP="00751CBB">
            <w:pPr>
              <w:spacing w:after="60"/>
              <w:rPr>
                <w:rFonts w:asciiTheme="minorHAnsi" w:hAnsiTheme="minorHAnsi" w:cstheme="minorHAnsi"/>
                <w:sz w:val="22"/>
                <w:szCs w:val="22"/>
              </w:rPr>
            </w:pPr>
            <w:r w:rsidRPr="00F43E21">
              <w:rPr>
                <w:rFonts w:asciiTheme="minorHAnsi" w:hAnsiTheme="minorHAnsi" w:cstheme="minorHAnsi"/>
                <w:sz w:val="22"/>
                <w:szCs w:val="22"/>
              </w:rPr>
              <w:t>32</w:t>
            </w:r>
          </w:p>
        </w:tc>
        <w:tc>
          <w:tcPr>
            <w:tcW w:w="2977" w:type="dxa"/>
            <w:tcBorders>
              <w:left w:val="single" w:sz="4" w:space="0" w:color="auto"/>
            </w:tcBorders>
            <w:shd w:val="clear" w:color="auto" w:fill="auto"/>
          </w:tcPr>
          <w:p w14:paraId="4909DA92" w14:textId="17C16A40" w:rsidR="00FB39BB" w:rsidRPr="00F43E21" w:rsidRDefault="00FB39BB" w:rsidP="00FB39BB">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Tanker manoeuvring readiness </w:t>
            </w:r>
          </w:p>
        </w:tc>
        <w:tc>
          <w:tcPr>
            <w:tcW w:w="4536" w:type="dxa"/>
            <w:shd w:val="clear" w:color="auto" w:fill="auto"/>
          </w:tcPr>
          <w:p w14:paraId="3CBE3183" w14:textId="3351B9FE" w:rsidR="00FB39BB" w:rsidRPr="00F43E21" w:rsidRDefault="00FB39BB" w:rsidP="00FB39BB">
            <w:pPr>
              <w:pStyle w:val="Pa6"/>
              <w:spacing w:after="40"/>
              <w:rPr>
                <w:rFonts w:asciiTheme="minorHAnsi" w:hAnsiTheme="minorHAnsi" w:cstheme="minorHAnsi"/>
                <w:sz w:val="22"/>
                <w:szCs w:val="22"/>
              </w:rPr>
            </w:pPr>
            <w:r w:rsidRPr="00F43E21">
              <w:rPr>
                <w:rFonts w:asciiTheme="minorHAnsi" w:hAnsiTheme="minorHAnsi" w:cstheme="minorHAnsi"/>
                <w:sz w:val="22"/>
                <w:szCs w:val="22"/>
              </w:rPr>
              <w:t>Notice period (maximum) for full readiness to manoeuvre: _____________</w:t>
            </w:r>
          </w:p>
          <w:p w14:paraId="61197C4D" w14:textId="79B6FEB4" w:rsidR="00FB39BB" w:rsidRPr="00F43E21" w:rsidRDefault="00FB39BB" w:rsidP="00FB39BB">
            <w:pPr>
              <w:spacing w:after="60"/>
              <w:rPr>
                <w:rFonts w:asciiTheme="minorHAnsi" w:hAnsiTheme="minorHAnsi" w:cstheme="minorHAnsi"/>
                <w:sz w:val="22"/>
                <w:szCs w:val="22"/>
              </w:rPr>
            </w:pPr>
            <w:r w:rsidRPr="00F43E21">
              <w:rPr>
                <w:rFonts w:asciiTheme="minorHAnsi" w:hAnsiTheme="minorHAnsi" w:cstheme="minorHAnsi"/>
                <w:sz w:val="22"/>
                <w:szCs w:val="22"/>
              </w:rPr>
              <w:t>Period of disablement (if permitted): _________</w:t>
            </w:r>
          </w:p>
        </w:tc>
        <w:tc>
          <w:tcPr>
            <w:tcW w:w="1134" w:type="dxa"/>
            <w:shd w:val="clear" w:color="auto" w:fill="auto"/>
          </w:tcPr>
          <w:p w14:paraId="77D670D5" w14:textId="77777777" w:rsidR="00FB39BB" w:rsidRPr="00F43E21" w:rsidRDefault="00FB39BB" w:rsidP="00751CBB">
            <w:pPr>
              <w:spacing w:after="60"/>
              <w:jc w:val="both"/>
              <w:rPr>
                <w:rFonts w:asciiTheme="minorHAnsi" w:hAnsiTheme="minorHAnsi" w:cstheme="minorHAnsi"/>
                <w:sz w:val="22"/>
                <w:szCs w:val="22"/>
              </w:rPr>
            </w:pPr>
          </w:p>
        </w:tc>
        <w:tc>
          <w:tcPr>
            <w:tcW w:w="1092" w:type="dxa"/>
            <w:shd w:val="clear" w:color="auto" w:fill="auto"/>
          </w:tcPr>
          <w:p w14:paraId="29C26FE3" w14:textId="73C8C264" w:rsidR="00FB39BB" w:rsidRPr="00F43E21" w:rsidRDefault="00FB39BB" w:rsidP="00751CBB">
            <w:pPr>
              <w:spacing w:after="60"/>
              <w:jc w:val="both"/>
              <w:rPr>
                <w:rFonts w:asciiTheme="minorHAnsi" w:hAnsiTheme="minorHAnsi" w:cstheme="minorHAnsi"/>
                <w:sz w:val="22"/>
                <w:szCs w:val="22"/>
              </w:rPr>
            </w:pPr>
          </w:p>
        </w:tc>
      </w:tr>
      <w:tr w:rsidR="00277017" w:rsidRPr="00F43E21" w14:paraId="3A5927D1" w14:textId="77777777" w:rsidTr="00277017">
        <w:trPr>
          <w:cantSplit/>
        </w:trPr>
        <w:tc>
          <w:tcPr>
            <w:tcW w:w="891" w:type="dxa"/>
            <w:tcBorders>
              <w:right w:val="single" w:sz="4" w:space="0" w:color="auto"/>
            </w:tcBorders>
            <w:shd w:val="clear" w:color="auto" w:fill="auto"/>
          </w:tcPr>
          <w:p w14:paraId="2E053AD0" w14:textId="0BDC46C9" w:rsidR="00FB39BB" w:rsidRPr="00F43E21" w:rsidRDefault="005971B5" w:rsidP="00751CBB">
            <w:pPr>
              <w:spacing w:after="60"/>
              <w:rPr>
                <w:rFonts w:asciiTheme="minorHAnsi" w:hAnsiTheme="minorHAnsi" w:cstheme="minorHAnsi"/>
                <w:sz w:val="22"/>
                <w:szCs w:val="22"/>
              </w:rPr>
            </w:pPr>
            <w:r w:rsidRPr="00F43E21">
              <w:rPr>
                <w:rFonts w:asciiTheme="minorHAnsi" w:hAnsiTheme="minorHAnsi" w:cstheme="minorHAnsi"/>
                <w:sz w:val="22"/>
                <w:szCs w:val="22"/>
              </w:rPr>
              <w:t>33</w:t>
            </w:r>
          </w:p>
        </w:tc>
        <w:tc>
          <w:tcPr>
            <w:tcW w:w="2977" w:type="dxa"/>
            <w:tcBorders>
              <w:left w:val="single" w:sz="4" w:space="0" w:color="auto"/>
            </w:tcBorders>
            <w:shd w:val="clear" w:color="auto" w:fill="auto"/>
          </w:tcPr>
          <w:p w14:paraId="19AE13F5" w14:textId="109F4225" w:rsidR="00FB39BB" w:rsidRPr="00F43E21" w:rsidRDefault="00090E66" w:rsidP="00090E66">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Security protocols </w:t>
            </w:r>
          </w:p>
        </w:tc>
        <w:tc>
          <w:tcPr>
            <w:tcW w:w="4536" w:type="dxa"/>
            <w:shd w:val="clear" w:color="auto" w:fill="auto"/>
          </w:tcPr>
          <w:p w14:paraId="7BF52E8C" w14:textId="596AFDAF"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Security level: _________________</w:t>
            </w:r>
          </w:p>
          <w:p w14:paraId="713B25B8" w14:textId="77777777" w:rsidR="00FB39B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t>Local requirements: ______________________</w:t>
            </w:r>
          </w:p>
          <w:p w14:paraId="4640620A" w14:textId="49BFC69C" w:rsidR="007C168C" w:rsidRPr="00F43E21" w:rsidRDefault="007C168C" w:rsidP="000B0C0B">
            <w:pPr>
              <w:spacing w:after="60"/>
              <w:rPr>
                <w:rFonts w:asciiTheme="minorHAnsi" w:hAnsiTheme="minorHAnsi" w:cstheme="minorHAnsi"/>
                <w:sz w:val="22"/>
                <w:szCs w:val="22"/>
              </w:rPr>
            </w:pPr>
            <w:r w:rsidRPr="00F43E21">
              <w:rPr>
                <w:rFonts w:asciiTheme="minorHAnsi" w:hAnsiTheme="minorHAnsi" w:cstheme="minorHAnsi"/>
                <w:sz w:val="22"/>
                <w:szCs w:val="22"/>
              </w:rPr>
              <w:t>_______________________________________</w:t>
            </w:r>
          </w:p>
        </w:tc>
        <w:tc>
          <w:tcPr>
            <w:tcW w:w="1134" w:type="dxa"/>
            <w:shd w:val="clear" w:color="auto" w:fill="auto"/>
          </w:tcPr>
          <w:p w14:paraId="2EFDF0C7" w14:textId="77777777" w:rsidR="00FB39BB" w:rsidRPr="00F43E21" w:rsidRDefault="00FB39BB" w:rsidP="00751CBB">
            <w:pPr>
              <w:spacing w:after="60"/>
              <w:jc w:val="both"/>
              <w:rPr>
                <w:rFonts w:asciiTheme="minorHAnsi" w:hAnsiTheme="minorHAnsi" w:cstheme="minorHAnsi"/>
                <w:sz w:val="22"/>
                <w:szCs w:val="22"/>
              </w:rPr>
            </w:pPr>
          </w:p>
        </w:tc>
        <w:tc>
          <w:tcPr>
            <w:tcW w:w="1092" w:type="dxa"/>
            <w:shd w:val="clear" w:color="auto" w:fill="auto"/>
          </w:tcPr>
          <w:p w14:paraId="5F0ABF48" w14:textId="77777777" w:rsidR="00FB39BB" w:rsidRPr="00F43E21" w:rsidRDefault="00FB39BB" w:rsidP="00751CBB">
            <w:pPr>
              <w:spacing w:after="60"/>
              <w:jc w:val="both"/>
              <w:rPr>
                <w:rFonts w:asciiTheme="minorHAnsi" w:hAnsiTheme="minorHAnsi" w:cstheme="minorHAnsi"/>
                <w:sz w:val="22"/>
                <w:szCs w:val="22"/>
              </w:rPr>
            </w:pPr>
          </w:p>
        </w:tc>
      </w:tr>
      <w:tr w:rsidR="00277017" w:rsidRPr="00F43E21" w14:paraId="53D2742B" w14:textId="77777777" w:rsidTr="00277017">
        <w:trPr>
          <w:cantSplit/>
        </w:trPr>
        <w:tc>
          <w:tcPr>
            <w:tcW w:w="891" w:type="dxa"/>
            <w:tcBorders>
              <w:right w:val="single" w:sz="4" w:space="0" w:color="auto"/>
            </w:tcBorders>
            <w:shd w:val="clear" w:color="auto" w:fill="auto"/>
          </w:tcPr>
          <w:p w14:paraId="202FAACD" w14:textId="7CE5CC0A" w:rsidR="00FB39BB" w:rsidRPr="00F43E21" w:rsidRDefault="005971B5" w:rsidP="00751CBB">
            <w:pPr>
              <w:spacing w:after="60"/>
              <w:rPr>
                <w:rFonts w:asciiTheme="minorHAnsi" w:hAnsiTheme="minorHAnsi" w:cstheme="minorHAnsi"/>
                <w:sz w:val="22"/>
                <w:szCs w:val="22"/>
              </w:rPr>
            </w:pPr>
            <w:r w:rsidRPr="00F43E21">
              <w:rPr>
                <w:rFonts w:asciiTheme="minorHAnsi" w:hAnsiTheme="minorHAnsi" w:cstheme="minorHAnsi"/>
                <w:sz w:val="22"/>
                <w:szCs w:val="22"/>
              </w:rPr>
              <w:t>33</w:t>
            </w:r>
          </w:p>
        </w:tc>
        <w:tc>
          <w:tcPr>
            <w:tcW w:w="2977" w:type="dxa"/>
            <w:tcBorders>
              <w:left w:val="single" w:sz="4" w:space="0" w:color="auto"/>
            </w:tcBorders>
            <w:shd w:val="clear" w:color="auto" w:fill="auto"/>
          </w:tcPr>
          <w:p w14:paraId="5FB84DA4" w14:textId="0F382546" w:rsidR="00FB39B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Effective tanker/terminal communications </w:t>
            </w:r>
          </w:p>
        </w:tc>
        <w:tc>
          <w:tcPr>
            <w:tcW w:w="4536" w:type="dxa"/>
            <w:shd w:val="clear" w:color="auto" w:fill="auto"/>
          </w:tcPr>
          <w:p w14:paraId="7BC40B68" w14:textId="38B43035"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Primary system: ______________________</w:t>
            </w:r>
            <w:r w:rsidR="007C168C" w:rsidRPr="00F43E21">
              <w:rPr>
                <w:rFonts w:asciiTheme="minorHAnsi" w:hAnsiTheme="minorHAnsi" w:cstheme="minorHAnsi"/>
                <w:sz w:val="22"/>
                <w:szCs w:val="22"/>
              </w:rPr>
              <w:t>_</w:t>
            </w:r>
            <w:r w:rsidRPr="00F43E21">
              <w:rPr>
                <w:rFonts w:asciiTheme="minorHAnsi" w:hAnsiTheme="minorHAnsi" w:cstheme="minorHAnsi"/>
                <w:sz w:val="22"/>
                <w:szCs w:val="22"/>
              </w:rPr>
              <w:t>__</w:t>
            </w:r>
          </w:p>
          <w:p w14:paraId="0C7E1419" w14:textId="73AA3014" w:rsidR="007C168C" w:rsidRPr="00F43E21" w:rsidRDefault="007C168C" w:rsidP="007C168C">
            <w:pPr>
              <w:rPr>
                <w:rFonts w:asciiTheme="minorHAnsi" w:hAnsiTheme="minorHAnsi" w:cstheme="minorHAnsi"/>
                <w:sz w:val="22"/>
                <w:szCs w:val="22"/>
                <w:lang w:val="en-GB" w:eastAsia="en-GB"/>
              </w:rPr>
            </w:pPr>
            <w:r w:rsidRPr="00F43E21">
              <w:rPr>
                <w:rFonts w:asciiTheme="minorHAnsi" w:hAnsiTheme="minorHAnsi" w:cstheme="minorHAnsi"/>
                <w:sz w:val="22"/>
                <w:szCs w:val="22"/>
                <w:lang w:val="en-GB" w:eastAsia="en-GB"/>
              </w:rPr>
              <w:t>___________________________________</w:t>
            </w:r>
          </w:p>
          <w:p w14:paraId="4E3F17DF" w14:textId="630357DD" w:rsidR="00FB39B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t>Backup system: ________________________</w:t>
            </w:r>
            <w:r w:rsidR="007C168C" w:rsidRPr="00F43E21">
              <w:rPr>
                <w:rFonts w:asciiTheme="minorHAnsi" w:hAnsiTheme="minorHAnsi" w:cstheme="minorHAnsi"/>
                <w:sz w:val="22"/>
                <w:szCs w:val="22"/>
              </w:rPr>
              <w:t>_</w:t>
            </w:r>
          </w:p>
          <w:p w14:paraId="3C877E3F" w14:textId="124EA902" w:rsidR="007C168C" w:rsidRPr="00F43E21" w:rsidRDefault="007C168C" w:rsidP="000B0C0B">
            <w:pPr>
              <w:spacing w:after="60"/>
              <w:rPr>
                <w:rFonts w:asciiTheme="minorHAnsi" w:hAnsiTheme="minorHAnsi" w:cstheme="minorHAnsi"/>
                <w:sz w:val="22"/>
                <w:szCs w:val="22"/>
              </w:rPr>
            </w:pPr>
            <w:r w:rsidRPr="00F43E21">
              <w:rPr>
                <w:rFonts w:asciiTheme="minorHAnsi" w:hAnsiTheme="minorHAnsi" w:cstheme="minorHAnsi"/>
                <w:sz w:val="22"/>
                <w:szCs w:val="22"/>
              </w:rPr>
              <w:t>______________________________________</w:t>
            </w:r>
          </w:p>
        </w:tc>
        <w:tc>
          <w:tcPr>
            <w:tcW w:w="1134" w:type="dxa"/>
            <w:shd w:val="clear" w:color="auto" w:fill="auto"/>
          </w:tcPr>
          <w:p w14:paraId="3502FF6B" w14:textId="77777777" w:rsidR="00FB39BB" w:rsidRPr="00F43E21" w:rsidRDefault="00FB39BB" w:rsidP="00751CBB">
            <w:pPr>
              <w:spacing w:after="60"/>
              <w:jc w:val="both"/>
              <w:rPr>
                <w:rFonts w:asciiTheme="minorHAnsi" w:hAnsiTheme="minorHAnsi" w:cstheme="minorHAnsi"/>
                <w:sz w:val="22"/>
                <w:szCs w:val="22"/>
              </w:rPr>
            </w:pPr>
          </w:p>
        </w:tc>
        <w:tc>
          <w:tcPr>
            <w:tcW w:w="1092" w:type="dxa"/>
            <w:shd w:val="clear" w:color="auto" w:fill="auto"/>
          </w:tcPr>
          <w:p w14:paraId="4F0D7F1E" w14:textId="77777777" w:rsidR="00FB39BB" w:rsidRPr="00F43E21" w:rsidRDefault="00FB39BB" w:rsidP="00751CBB">
            <w:pPr>
              <w:spacing w:after="60"/>
              <w:jc w:val="both"/>
              <w:rPr>
                <w:rFonts w:asciiTheme="minorHAnsi" w:hAnsiTheme="minorHAnsi" w:cstheme="minorHAnsi"/>
                <w:sz w:val="22"/>
                <w:szCs w:val="22"/>
              </w:rPr>
            </w:pPr>
          </w:p>
        </w:tc>
      </w:tr>
      <w:tr w:rsidR="00277017" w:rsidRPr="00F43E21" w14:paraId="35F19DD8" w14:textId="77777777" w:rsidTr="00277017">
        <w:trPr>
          <w:cantSplit/>
        </w:trPr>
        <w:tc>
          <w:tcPr>
            <w:tcW w:w="891" w:type="dxa"/>
            <w:tcBorders>
              <w:right w:val="single" w:sz="4" w:space="0" w:color="auto"/>
            </w:tcBorders>
            <w:shd w:val="clear" w:color="auto" w:fill="auto"/>
          </w:tcPr>
          <w:p w14:paraId="4BBF8065" w14:textId="031A897F" w:rsidR="00FB39BB" w:rsidRPr="00F43E21" w:rsidRDefault="005971B5" w:rsidP="00751CBB">
            <w:pPr>
              <w:spacing w:after="60"/>
              <w:rPr>
                <w:rFonts w:asciiTheme="minorHAnsi" w:hAnsiTheme="minorHAnsi" w:cstheme="minorHAnsi"/>
                <w:sz w:val="22"/>
                <w:szCs w:val="22"/>
              </w:rPr>
            </w:pPr>
            <w:r w:rsidRPr="00F43E21">
              <w:rPr>
                <w:rFonts w:asciiTheme="minorHAnsi" w:hAnsiTheme="minorHAnsi" w:cstheme="minorHAnsi"/>
                <w:sz w:val="22"/>
                <w:szCs w:val="22"/>
              </w:rPr>
              <w:t>35</w:t>
            </w:r>
          </w:p>
        </w:tc>
        <w:tc>
          <w:tcPr>
            <w:tcW w:w="2977" w:type="dxa"/>
            <w:tcBorders>
              <w:left w:val="single" w:sz="4" w:space="0" w:color="auto"/>
            </w:tcBorders>
            <w:shd w:val="clear" w:color="auto" w:fill="auto"/>
          </w:tcPr>
          <w:p w14:paraId="0CAD7651" w14:textId="310F990F" w:rsidR="00FB39B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Operational supervision and watchkeeping </w:t>
            </w:r>
          </w:p>
        </w:tc>
        <w:tc>
          <w:tcPr>
            <w:tcW w:w="4536" w:type="dxa"/>
            <w:shd w:val="clear" w:color="auto" w:fill="auto"/>
          </w:tcPr>
          <w:p w14:paraId="14C3BE12" w14:textId="6EB65E88"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Tanker: ________________________________</w:t>
            </w:r>
          </w:p>
          <w:p w14:paraId="65557912" w14:textId="771D5E15" w:rsidR="007C168C" w:rsidRPr="00F43E21" w:rsidRDefault="007C168C" w:rsidP="007C168C">
            <w:pPr>
              <w:rPr>
                <w:rFonts w:asciiTheme="minorHAnsi" w:hAnsiTheme="minorHAnsi" w:cstheme="minorHAnsi"/>
                <w:sz w:val="22"/>
                <w:szCs w:val="22"/>
                <w:lang w:val="en-GB" w:eastAsia="en-GB"/>
              </w:rPr>
            </w:pPr>
            <w:r w:rsidRPr="00F43E21">
              <w:rPr>
                <w:rFonts w:asciiTheme="minorHAnsi" w:hAnsiTheme="minorHAnsi" w:cstheme="minorHAnsi"/>
                <w:sz w:val="22"/>
                <w:szCs w:val="22"/>
                <w:lang w:val="en-GB" w:eastAsia="en-GB"/>
              </w:rPr>
              <w:t>___________________________________</w:t>
            </w:r>
          </w:p>
          <w:p w14:paraId="2D55EC9C" w14:textId="77777777" w:rsidR="00FB39B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t>Terminal: ______________________________</w:t>
            </w:r>
          </w:p>
          <w:p w14:paraId="75A0A9CF" w14:textId="395BCECC" w:rsidR="007C168C" w:rsidRPr="00F43E21" w:rsidRDefault="007C168C" w:rsidP="000B0C0B">
            <w:pPr>
              <w:spacing w:after="60"/>
              <w:rPr>
                <w:rFonts w:asciiTheme="minorHAnsi" w:hAnsiTheme="minorHAnsi" w:cstheme="minorHAnsi"/>
                <w:sz w:val="22"/>
                <w:szCs w:val="22"/>
              </w:rPr>
            </w:pPr>
            <w:r w:rsidRPr="00F43E21">
              <w:rPr>
                <w:rFonts w:asciiTheme="minorHAnsi" w:hAnsiTheme="minorHAnsi" w:cstheme="minorHAnsi"/>
                <w:sz w:val="22"/>
                <w:szCs w:val="22"/>
              </w:rPr>
              <w:t>______________________________________</w:t>
            </w:r>
          </w:p>
        </w:tc>
        <w:tc>
          <w:tcPr>
            <w:tcW w:w="1134" w:type="dxa"/>
            <w:shd w:val="clear" w:color="auto" w:fill="auto"/>
          </w:tcPr>
          <w:p w14:paraId="2F9F66BB" w14:textId="77777777" w:rsidR="00FB39BB" w:rsidRPr="00F43E21" w:rsidRDefault="00FB39BB" w:rsidP="00751CBB">
            <w:pPr>
              <w:spacing w:after="60"/>
              <w:jc w:val="both"/>
              <w:rPr>
                <w:rFonts w:asciiTheme="minorHAnsi" w:hAnsiTheme="minorHAnsi" w:cstheme="minorHAnsi"/>
                <w:sz w:val="22"/>
                <w:szCs w:val="22"/>
              </w:rPr>
            </w:pPr>
          </w:p>
        </w:tc>
        <w:tc>
          <w:tcPr>
            <w:tcW w:w="1092" w:type="dxa"/>
            <w:shd w:val="clear" w:color="auto" w:fill="auto"/>
          </w:tcPr>
          <w:p w14:paraId="1134E994" w14:textId="77777777" w:rsidR="00FB39BB" w:rsidRPr="00F43E21" w:rsidRDefault="00FB39BB" w:rsidP="00751CBB">
            <w:pPr>
              <w:spacing w:after="60"/>
              <w:jc w:val="both"/>
              <w:rPr>
                <w:rFonts w:asciiTheme="minorHAnsi" w:hAnsiTheme="minorHAnsi" w:cstheme="minorHAnsi"/>
                <w:sz w:val="22"/>
                <w:szCs w:val="22"/>
              </w:rPr>
            </w:pPr>
          </w:p>
        </w:tc>
      </w:tr>
      <w:tr w:rsidR="00277017" w:rsidRPr="00F43E21" w14:paraId="6FB3C340" w14:textId="77777777" w:rsidTr="00277017">
        <w:trPr>
          <w:cantSplit/>
        </w:trPr>
        <w:tc>
          <w:tcPr>
            <w:tcW w:w="891" w:type="dxa"/>
            <w:tcBorders>
              <w:right w:val="single" w:sz="4" w:space="0" w:color="auto"/>
            </w:tcBorders>
            <w:shd w:val="clear" w:color="auto" w:fill="auto"/>
          </w:tcPr>
          <w:p w14:paraId="4639F4F4" w14:textId="1E1FE73D" w:rsidR="000B0C0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t>37/38</w:t>
            </w:r>
          </w:p>
        </w:tc>
        <w:tc>
          <w:tcPr>
            <w:tcW w:w="2977" w:type="dxa"/>
            <w:tcBorders>
              <w:left w:val="single" w:sz="4" w:space="0" w:color="auto"/>
            </w:tcBorders>
            <w:shd w:val="clear" w:color="auto" w:fill="auto"/>
          </w:tcPr>
          <w:p w14:paraId="38771945" w14:textId="62E66856"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Dedicated smoking areas and naked lights restrictions </w:t>
            </w:r>
          </w:p>
        </w:tc>
        <w:tc>
          <w:tcPr>
            <w:tcW w:w="4536" w:type="dxa"/>
            <w:shd w:val="clear" w:color="auto" w:fill="auto"/>
          </w:tcPr>
          <w:p w14:paraId="48E755D5" w14:textId="12193AAF"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Tanker: ________________________________</w:t>
            </w:r>
          </w:p>
          <w:p w14:paraId="6CED057E" w14:textId="6F8B0898" w:rsidR="007C168C" w:rsidRPr="00F43E21" w:rsidRDefault="007C168C" w:rsidP="007C168C">
            <w:pPr>
              <w:rPr>
                <w:rFonts w:asciiTheme="minorHAnsi" w:hAnsiTheme="minorHAnsi" w:cstheme="minorHAnsi"/>
                <w:sz w:val="22"/>
                <w:szCs w:val="22"/>
                <w:lang w:val="en-GB" w:eastAsia="en-GB"/>
              </w:rPr>
            </w:pPr>
            <w:r w:rsidRPr="00F43E21">
              <w:rPr>
                <w:rFonts w:asciiTheme="minorHAnsi" w:hAnsiTheme="minorHAnsi" w:cstheme="minorHAnsi"/>
                <w:sz w:val="22"/>
                <w:szCs w:val="22"/>
                <w:lang w:val="en-GB" w:eastAsia="en-GB"/>
              </w:rPr>
              <w:t>___________________________________</w:t>
            </w:r>
          </w:p>
          <w:p w14:paraId="2DD55D6F" w14:textId="77777777" w:rsidR="00D52667" w:rsidRPr="00F43E21" w:rsidRDefault="00D52667" w:rsidP="000B0C0B">
            <w:pPr>
              <w:pStyle w:val="Pa6"/>
              <w:spacing w:after="40"/>
              <w:rPr>
                <w:rFonts w:asciiTheme="minorHAnsi" w:hAnsiTheme="minorHAnsi" w:cstheme="minorHAnsi"/>
                <w:sz w:val="22"/>
                <w:szCs w:val="22"/>
              </w:rPr>
            </w:pPr>
          </w:p>
          <w:p w14:paraId="74C955CF" w14:textId="424A0CAF"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Terminal: ______________________________</w:t>
            </w:r>
          </w:p>
          <w:p w14:paraId="60E17207" w14:textId="77777777" w:rsidR="007C168C" w:rsidRPr="00F43E21" w:rsidRDefault="007C168C" w:rsidP="007C168C">
            <w:pPr>
              <w:rPr>
                <w:rFonts w:asciiTheme="minorHAnsi" w:hAnsiTheme="minorHAnsi" w:cstheme="minorHAnsi"/>
                <w:sz w:val="22"/>
                <w:szCs w:val="22"/>
                <w:lang w:val="en-GB" w:eastAsia="en-GB"/>
              </w:rPr>
            </w:pPr>
            <w:r w:rsidRPr="00F43E21">
              <w:rPr>
                <w:rFonts w:asciiTheme="minorHAnsi" w:hAnsiTheme="minorHAnsi" w:cstheme="minorHAnsi"/>
                <w:sz w:val="22"/>
                <w:szCs w:val="22"/>
                <w:lang w:val="en-GB" w:eastAsia="en-GB"/>
              </w:rPr>
              <w:t>___________________________________</w:t>
            </w:r>
          </w:p>
          <w:p w14:paraId="4C1143BB" w14:textId="61BB1354" w:rsidR="00D52667" w:rsidRPr="00F43E21" w:rsidRDefault="00D52667" w:rsidP="007C168C">
            <w:pPr>
              <w:rPr>
                <w:rFonts w:asciiTheme="minorHAnsi" w:hAnsiTheme="minorHAnsi" w:cstheme="minorHAnsi"/>
                <w:sz w:val="22"/>
                <w:szCs w:val="22"/>
                <w:lang w:val="en-GB" w:eastAsia="en-GB"/>
              </w:rPr>
            </w:pPr>
          </w:p>
        </w:tc>
        <w:tc>
          <w:tcPr>
            <w:tcW w:w="1134" w:type="dxa"/>
            <w:shd w:val="clear" w:color="auto" w:fill="auto"/>
          </w:tcPr>
          <w:p w14:paraId="4D604AB4" w14:textId="77777777" w:rsidR="000B0C0B" w:rsidRPr="00F43E21" w:rsidRDefault="000B0C0B" w:rsidP="000B0C0B">
            <w:pPr>
              <w:spacing w:after="60"/>
              <w:jc w:val="both"/>
              <w:rPr>
                <w:rFonts w:asciiTheme="minorHAnsi" w:hAnsiTheme="minorHAnsi" w:cstheme="minorHAnsi"/>
                <w:sz w:val="22"/>
                <w:szCs w:val="22"/>
              </w:rPr>
            </w:pPr>
          </w:p>
        </w:tc>
        <w:tc>
          <w:tcPr>
            <w:tcW w:w="1092" w:type="dxa"/>
            <w:shd w:val="clear" w:color="auto" w:fill="auto"/>
          </w:tcPr>
          <w:p w14:paraId="021EB934" w14:textId="77777777" w:rsidR="000B0C0B" w:rsidRPr="00F43E21" w:rsidRDefault="000B0C0B" w:rsidP="000B0C0B">
            <w:pPr>
              <w:spacing w:after="60"/>
              <w:jc w:val="both"/>
              <w:rPr>
                <w:rFonts w:asciiTheme="minorHAnsi" w:hAnsiTheme="minorHAnsi" w:cstheme="minorHAnsi"/>
                <w:sz w:val="22"/>
                <w:szCs w:val="22"/>
              </w:rPr>
            </w:pPr>
          </w:p>
        </w:tc>
      </w:tr>
      <w:tr w:rsidR="00277017" w:rsidRPr="00F43E21" w14:paraId="14A42AD3" w14:textId="77777777" w:rsidTr="00277017">
        <w:trPr>
          <w:cantSplit/>
        </w:trPr>
        <w:tc>
          <w:tcPr>
            <w:tcW w:w="891" w:type="dxa"/>
            <w:tcBorders>
              <w:right w:val="single" w:sz="4" w:space="0" w:color="auto"/>
            </w:tcBorders>
            <w:shd w:val="clear" w:color="auto" w:fill="auto"/>
          </w:tcPr>
          <w:p w14:paraId="5E565367" w14:textId="3EAC8C58" w:rsidR="000B0C0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45</w:t>
            </w:r>
          </w:p>
        </w:tc>
        <w:tc>
          <w:tcPr>
            <w:tcW w:w="2977" w:type="dxa"/>
            <w:tcBorders>
              <w:left w:val="single" w:sz="4" w:space="0" w:color="auto"/>
            </w:tcBorders>
            <w:shd w:val="clear" w:color="auto" w:fill="auto"/>
          </w:tcPr>
          <w:p w14:paraId="30CA8F94" w14:textId="3B8893F4" w:rsidR="000B0C0B" w:rsidRPr="00F43E21" w:rsidRDefault="000B0C0B" w:rsidP="000B0C0B">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Maximum wind, current and sea/swell criteria or other environmental factors </w:t>
            </w:r>
          </w:p>
        </w:tc>
        <w:tc>
          <w:tcPr>
            <w:tcW w:w="4536" w:type="dxa"/>
            <w:shd w:val="clear" w:color="auto" w:fill="auto"/>
          </w:tcPr>
          <w:p w14:paraId="150855BA" w14:textId="5BFAD553" w:rsidR="000B0C0B" w:rsidRPr="00F43E21" w:rsidRDefault="000B0C0B"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Stop cargo transfer: ______________________</w:t>
            </w:r>
          </w:p>
          <w:p w14:paraId="7BCD6BA7" w14:textId="5BC41D7A" w:rsidR="000B0C0B" w:rsidRPr="00F43E21" w:rsidRDefault="000B0C0B"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Disconnect: _____________________________</w:t>
            </w:r>
          </w:p>
          <w:p w14:paraId="65F2EF97" w14:textId="2E250A05" w:rsidR="000B0C0B" w:rsidRPr="00F43E21" w:rsidRDefault="000B0C0B" w:rsidP="00D52667">
            <w:pPr>
              <w:spacing w:after="60" w:line="276" w:lineRule="auto"/>
              <w:rPr>
                <w:rFonts w:asciiTheme="minorHAnsi" w:hAnsiTheme="minorHAnsi" w:cstheme="minorHAnsi"/>
                <w:sz w:val="22"/>
                <w:szCs w:val="22"/>
              </w:rPr>
            </w:pPr>
            <w:r w:rsidRPr="00F43E21">
              <w:rPr>
                <w:rFonts w:asciiTheme="minorHAnsi" w:hAnsiTheme="minorHAnsi" w:cstheme="minorHAnsi"/>
                <w:sz w:val="22"/>
                <w:szCs w:val="22"/>
              </w:rPr>
              <w:t>Unberth: _______________________________</w:t>
            </w:r>
          </w:p>
        </w:tc>
        <w:tc>
          <w:tcPr>
            <w:tcW w:w="1134" w:type="dxa"/>
            <w:shd w:val="clear" w:color="auto" w:fill="auto"/>
          </w:tcPr>
          <w:p w14:paraId="33DE50FE" w14:textId="77777777" w:rsidR="000B0C0B" w:rsidRPr="00F43E21" w:rsidRDefault="000B0C0B" w:rsidP="000B0C0B">
            <w:pPr>
              <w:spacing w:after="60"/>
              <w:jc w:val="both"/>
              <w:rPr>
                <w:rFonts w:asciiTheme="minorHAnsi" w:hAnsiTheme="minorHAnsi" w:cstheme="minorHAnsi"/>
                <w:sz w:val="22"/>
                <w:szCs w:val="22"/>
              </w:rPr>
            </w:pPr>
          </w:p>
        </w:tc>
        <w:tc>
          <w:tcPr>
            <w:tcW w:w="1092" w:type="dxa"/>
            <w:shd w:val="clear" w:color="auto" w:fill="auto"/>
          </w:tcPr>
          <w:p w14:paraId="72D5F1A5" w14:textId="77777777" w:rsidR="000B0C0B" w:rsidRPr="00F43E21" w:rsidRDefault="000B0C0B" w:rsidP="000B0C0B">
            <w:pPr>
              <w:spacing w:after="60"/>
              <w:jc w:val="both"/>
              <w:rPr>
                <w:rFonts w:asciiTheme="minorHAnsi" w:hAnsiTheme="minorHAnsi" w:cstheme="minorHAnsi"/>
                <w:sz w:val="22"/>
                <w:szCs w:val="22"/>
              </w:rPr>
            </w:pPr>
          </w:p>
        </w:tc>
      </w:tr>
      <w:tr w:rsidR="00277017" w:rsidRPr="00F43E21" w14:paraId="27A79362" w14:textId="77777777" w:rsidTr="00277017">
        <w:trPr>
          <w:cantSplit/>
        </w:trPr>
        <w:tc>
          <w:tcPr>
            <w:tcW w:w="891" w:type="dxa"/>
            <w:tcBorders>
              <w:right w:val="single" w:sz="4" w:space="0" w:color="auto"/>
            </w:tcBorders>
            <w:shd w:val="clear" w:color="auto" w:fill="auto"/>
          </w:tcPr>
          <w:p w14:paraId="790B9912" w14:textId="5DE2B309" w:rsidR="000B0C0B" w:rsidRPr="00F43E21" w:rsidRDefault="000B0C0B" w:rsidP="000B0C0B">
            <w:pPr>
              <w:spacing w:after="60"/>
              <w:rPr>
                <w:rFonts w:asciiTheme="minorHAnsi" w:hAnsiTheme="minorHAnsi" w:cstheme="minorHAnsi"/>
                <w:sz w:val="22"/>
                <w:szCs w:val="22"/>
              </w:rPr>
            </w:pPr>
            <w:r w:rsidRPr="00F43E21">
              <w:rPr>
                <w:rFonts w:asciiTheme="minorHAnsi" w:hAnsiTheme="minorHAnsi" w:cstheme="minorHAnsi"/>
                <w:sz w:val="22"/>
                <w:szCs w:val="22"/>
              </w:rPr>
              <w:t>45/46</w:t>
            </w:r>
          </w:p>
        </w:tc>
        <w:tc>
          <w:tcPr>
            <w:tcW w:w="2977" w:type="dxa"/>
            <w:tcBorders>
              <w:left w:val="single" w:sz="4" w:space="0" w:color="auto"/>
            </w:tcBorders>
            <w:shd w:val="clear" w:color="auto" w:fill="auto"/>
          </w:tcPr>
          <w:p w14:paraId="4CFC3F20" w14:textId="22A0CB2D" w:rsidR="000B0C0B" w:rsidRPr="00F43E21" w:rsidRDefault="00652902" w:rsidP="00652902">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Limits for cargo, bunkers and ballast handling </w:t>
            </w:r>
          </w:p>
        </w:tc>
        <w:tc>
          <w:tcPr>
            <w:tcW w:w="4536" w:type="dxa"/>
            <w:shd w:val="clear" w:color="auto" w:fill="auto"/>
          </w:tcPr>
          <w:p w14:paraId="13403B65" w14:textId="26EF89E4"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Maximum transfer rates: __________________</w:t>
            </w:r>
          </w:p>
          <w:p w14:paraId="22336012" w14:textId="4E89AA7F"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Topping-off rates: _______________________</w:t>
            </w:r>
          </w:p>
          <w:p w14:paraId="27F945DE" w14:textId="0FCA9A9C"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Maximum manifold pressure: ______________</w:t>
            </w:r>
          </w:p>
          <w:p w14:paraId="20FA1963" w14:textId="590EC6DA"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Cargo temperature: ______________________</w:t>
            </w:r>
          </w:p>
          <w:p w14:paraId="040E8492" w14:textId="3C106B25" w:rsidR="000B0C0B" w:rsidRPr="00F43E21" w:rsidRDefault="00652902" w:rsidP="00D52667">
            <w:pPr>
              <w:spacing w:after="60" w:line="276" w:lineRule="auto"/>
              <w:rPr>
                <w:rFonts w:asciiTheme="minorHAnsi" w:hAnsiTheme="minorHAnsi" w:cstheme="minorHAnsi"/>
                <w:sz w:val="22"/>
                <w:szCs w:val="22"/>
              </w:rPr>
            </w:pPr>
            <w:r w:rsidRPr="00F43E21">
              <w:rPr>
                <w:rFonts w:asciiTheme="minorHAnsi" w:hAnsiTheme="minorHAnsi" w:cstheme="minorHAnsi"/>
                <w:sz w:val="22"/>
                <w:szCs w:val="22"/>
              </w:rPr>
              <w:t>Other limitations: ________________________</w:t>
            </w:r>
          </w:p>
        </w:tc>
        <w:tc>
          <w:tcPr>
            <w:tcW w:w="1134" w:type="dxa"/>
            <w:shd w:val="clear" w:color="auto" w:fill="auto"/>
          </w:tcPr>
          <w:p w14:paraId="3C0095A1" w14:textId="77777777" w:rsidR="000B0C0B" w:rsidRPr="00F43E21" w:rsidRDefault="000B0C0B" w:rsidP="000B0C0B">
            <w:pPr>
              <w:spacing w:after="60"/>
              <w:jc w:val="both"/>
              <w:rPr>
                <w:rFonts w:asciiTheme="minorHAnsi" w:hAnsiTheme="minorHAnsi" w:cstheme="minorHAnsi"/>
                <w:sz w:val="22"/>
                <w:szCs w:val="22"/>
              </w:rPr>
            </w:pPr>
          </w:p>
        </w:tc>
        <w:tc>
          <w:tcPr>
            <w:tcW w:w="1092" w:type="dxa"/>
            <w:shd w:val="clear" w:color="auto" w:fill="auto"/>
          </w:tcPr>
          <w:p w14:paraId="7D790AFD" w14:textId="77777777" w:rsidR="000B0C0B" w:rsidRPr="00F43E21" w:rsidRDefault="000B0C0B" w:rsidP="000B0C0B">
            <w:pPr>
              <w:spacing w:after="60"/>
              <w:jc w:val="both"/>
              <w:rPr>
                <w:rFonts w:asciiTheme="minorHAnsi" w:hAnsiTheme="minorHAnsi" w:cstheme="minorHAnsi"/>
                <w:sz w:val="22"/>
                <w:szCs w:val="22"/>
              </w:rPr>
            </w:pPr>
          </w:p>
        </w:tc>
      </w:tr>
      <w:tr w:rsidR="00277017" w:rsidRPr="00F43E21" w14:paraId="36F51610" w14:textId="77777777" w:rsidTr="00277017">
        <w:trPr>
          <w:cantSplit/>
        </w:trPr>
        <w:tc>
          <w:tcPr>
            <w:tcW w:w="891" w:type="dxa"/>
            <w:tcBorders>
              <w:right w:val="single" w:sz="4" w:space="0" w:color="auto"/>
            </w:tcBorders>
            <w:shd w:val="clear" w:color="auto" w:fill="auto"/>
          </w:tcPr>
          <w:p w14:paraId="62CDD9A9" w14:textId="52E83082" w:rsidR="000B0C0B" w:rsidRPr="00F43E21" w:rsidRDefault="00652902" w:rsidP="000B0C0B">
            <w:pPr>
              <w:spacing w:after="60"/>
              <w:rPr>
                <w:rFonts w:asciiTheme="minorHAnsi" w:hAnsiTheme="minorHAnsi" w:cstheme="minorHAnsi"/>
                <w:sz w:val="22"/>
                <w:szCs w:val="22"/>
              </w:rPr>
            </w:pPr>
            <w:r w:rsidRPr="00F43E21">
              <w:rPr>
                <w:rFonts w:asciiTheme="minorHAnsi" w:hAnsiTheme="minorHAnsi" w:cstheme="minorHAnsi"/>
                <w:sz w:val="22"/>
                <w:szCs w:val="22"/>
              </w:rPr>
              <w:t>45/46</w:t>
            </w:r>
          </w:p>
        </w:tc>
        <w:tc>
          <w:tcPr>
            <w:tcW w:w="2977" w:type="dxa"/>
            <w:tcBorders>
              <w:left w:val="single" w:sz="4" w:space="0" w:color="auto"/>
            </w:tcBorders>
            <w:shd w:val="clear" w:color="auto" w:fill="auto"/>
          </w:tcPr>
          <w:p w14:paraId="6A3D25EB" w14:textId="77777777" w:rsidR="00652902" w:rsidRPr="00F43E21" w:rsidRDefault="00652902" w:rsidP="00652902">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Pressure surge control </w:t>
            </w:r>
          </w:p>
          <w:p w14:paraId="0E24180B" w14:textId="77777777" w:rsidR="000B0C0B" w:rsidRPr="00F43E21" w:rsidRDefault="000B0C0B" w:rsidP="000B0C0B">
            <w:pPr>
              <w:pStyle w:val="Pa6"/>
              <w:spacing w:after="40"/>
              <w:rPr>
                <w:rFonts w:asciiTheme="minorHAnsi" w:hAnsiTheme="minorHAnsi" w:cstheme="minorHAnsi"/>
                <w:sz w:val="22"/>
                <w:szCs w:val="22"/>
              </w:rPr>
            </w:pPr>
          </w:p>
        </w:tc>
        <w:tc>
          <w:tcPr>
            <w:tcW w:w="4536" w:type="dxa"/>
            <w:shd w:val="clear" w:color="auto" w:fill="auto"/>
          </w:tcPr>
          <w:p w14:paraId="0EC26416" w14:textId="5FEDA2EA"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Minimum number of cargo tanks open: ______</w:t>
            </w:r>
          </w:p>
          <w:p w14:paraId="52864C46" w14:textId="041C086A"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Tank switching protocols: _________________</w:t>
            </w:r>
          </w:p>
          <w:p w14:paraId="134C897B" w14:textId="2D7D505D"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Full load rate: __________________________</w:t>
            </w:r>
          </w:p>
          <w:p w14:paraId="7A42F83D" w14:textId="60C62B70" w:rsidR="00652902" w:rsidRPr="00F43E21" w:rsidRDefault="0065290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Topping-off rate: ________________________</w:t>
            </w:r>
          </w:p>
          <w:p w14:paraId="19BB03D6" w14:textId="3B80D01C" w:rsidR="000B0C0B" w:rsidRPr="00F43E21" w:rsidRDefault="00652902" w:rsidP="00D52667">
            <w:pPr>
              <w:spacing w:after="60" w:line="276" w:lineRule="auto"/>
              <w:rPr>
                <w:rFonts w:asciiTheme="minorHAnsi" w:hAnsiTheme="minorHAnsi" w:cstheme="minorHAnsi"/>
                <w:sz w:val="22"/>
                <w:szCs w:val="22"/>
              </w:rPr>
            </w:pPr>
            <w:r w:rsidRPr="00F43E21">
              <w:rPr>
                <w:rFonts w:asciiTheme="minorHAnsi" w:hAnsiTheme="minorHAnsi" w:cstheme="minorHAnsi"/>
                <w:sz w:val="22"/>
                <w:szCs w:val="22"/>
              </w:rPr>
              <w:t>Closing time of automatic valves: ___________</w:t>
            </w:r>
          </w:p>
        </w:tc>
        <w:tc>
          <w:tcPr>
            <w:tcW w:w="1134" w:type="dxa"/>
            <w:shd w:val="clear" w:color="auto" w:fill="auto"/>
          </w:tcPr>
          <w:p w14:paraId="368EF82B" w14:textId="77777777" w:rsidR="000B0C0B" w:rsidRPr="00F43E21" w:rsidRDefault="000B0C0B" w:rsidP="000B0C0B">
            <w:pPr>
              <w:spacing w:after="60"/>
              <w:jc w:val="both"/>
              <w:rPr>
                <w:rFonts w:asciiTheme="minorHAnsi" w:hAnsiTheme="minorHAnsi" w:cstheme="minorHAnsi"/>
                <w:sz w:val="22"/>
                <w:szCs w:val="22"/>
              </w:rPr>
            </w:pPr>
          </w:p>
        </w:tc>
        <w:tc>
          <w:tcPr>
            <w:tcW w:w="1092" w:type="dxa"/>
            <w:shd w:val="clear" w:color="auto" w:fill="auto"/>
          </w:tcPr>
          <w:p w14:paraId="25D351C7" w14:textId="77777777" w:rsidR="000B0C0B" w:rsidRPr="00F43E21" w:rsidRDefault="000B0C0B" w:rsidP="000B0C0B">
            <w:pPr>
              <w:spacing w:after="60"/>
              <w:jc w:val="both"/>
              <w:rPr>
                <w:rFonts w:asciiTheme="minorHAnsi" w:hAnsiTheme="minorHAnsi" w:cstheme="minorHAnsi"/>
                <w:sz w:val="22"/>
                <w:szCs w:val="22"/>
              </w:rPr>
            </w:pPr>
          </w:p>
        </w:tc>
      </w:tr>
      <w:tr w:rsidR="00277017" w:rsidRPr="00F43E21" w14:paraId="109A3C48" w14:textId="77777777" w:rsidTr="00277017">
        <w:trPr>
          <w:cantSplit/>
        </w:trPr>
        <w:tc>
          <w:tcPr>
            <w:tcW w:w="891" w:type="dxa"/>
            <w:tcBorders>
              <w:right w:val="single" w:sz="4" w:space="0" w:color="auto"/>
            </w:tcBorders>
            <w:shd w:val="clear" w:color="auto" w:fill="auto"/>
          </w:tcPr>
          <w:p w14:paraId="0F863D2B" w14:textId="34971F9D" w:rsidR="00652902" w:rsidRPr="00F43E21" w:rsidRDefault="00ED32F2" w:rsidP="000B0C0B">
            <w:pPr>
              <w:spacing w:after="60"/>
              <w:rPr>
                <w:rFonts w:asciiTheme="minorHAnsi" w:hAnsiTheme="minorHAnsi" w:cstheme="minorHAnsi"/>
                <w:sz w:val="22"/>
                <w:szCs w:val="22"/>
              </w:rPr>
            </w:pPr>
            <w:r w:rsidRPr="00F43E21">
              <w:rPr>
                <w:rFonts w:asciiTheme="minorHAnsi" w:hAnsiTheme="minorHAnsi" w:cstheme="minorHAnsi"/>
                <w:sz w:val="22"/>
                <w:szCs w:val="22"/>
              </w:rPr>
              <w:t>46</w:t>
            </w:r>
          </w:p>
        </w:tc>
        <w:tc>
          <w:tcPr>
            <w:tcW w:w="2977" w:type="dxa"/>
            <w:tcBorders>
              <w:left w:val="single" w:sz="4" w:space="0" w:color="auto"/>
            </w:tcBorders>
            <w:shd w:val="clear" w:color="auto" w:fill="auto"/>
          </w:tcPr>
          <w:p w14:paraId="2BE548DA" w14:textId="61D7643E" w:rsidR="00652902" w:rsidRPr="00F43E21" w:rsidRDefault="00ED32F2" w:rsidP="00ED32F2">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transfer management procedures </w:t>
            </w:r>
          </w:p>
        </w:tc>
        <w:tc>
          <w:tcPr>
            <w:tcW w:w="4536" w:type="dxa"/>
            <w:shd w:val="clear" w:color="auto" w:fill="auto"/>
          </w:tcPr>
          <w:p w14:paraId="1F615F39" w14:textId="6A68D413" w:rsidR="00ED32F2" w:rsidRPr="00F43E21" w:rsidRDefault="00ED32F2"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Action notice periods: ____________________</w:t>
            </w:r>
          </w:p>
          <w:p w14:paraId="1628AFCF" w14:textId="285BB910" w:rsidR="00652902" w:rsidRPr="00F43E21" w:rsidRDefault="00ED32F2" w:rsidP="00D52667">
            <w:pPr>
              <w:spacing w:after="60" w:line="276" w:lineRule="auto"/>
              <w:rPr>
                <w:rFonts w:asciiTheme="minorHAnsi" w:hAnsiTheme="minorHAnsi" w:cstheme="minorHAnsi"/>
                <w:sz w:val="22"/>
                <w:szCs w:val="22"/>
              </w:rPr>
            </w:pPr>
            <w:r w:rsidRPr="00F43E21">
              <w:rPr>
                <w:rFonts w:asciiTheme="minorHAnsi" w:hAnsiTheme="minorHAnsi" w:cstheme="minorHAnsi"/>
                <w:sz w:val="22"/>
                <w:szCs w:val="22"/>
              </w:rPr>
              <w:t xml:space="preserve">Transfer stop protocols: __________________ </w:t>
            </w:r>
          </w:p>
        </w:tc>
        <w:tc>
          <w:tcPr>
            <w:tcW w:w="1134" w:type="dxa"/>
            <w:shd w:val="clear" w:color="auto" w:fill="auto"/>
          </w:tcPr>
          <w:p w14:paraId="31ED5F28" w14:textId="77777777" w:rsidR="00652902" w:rsidRPr="00F43E21" w:rsidRDefault="00652902" w:rsidP="000B0C0B">
            <w:pPr>
              <w:spacing w:after="60"/>
              <w:jc w:val="both"/>
              <w:rPr>
                <w:rFonts w:asciiTheme="minorHAnsi" w:hAnsiTheme="minorHAnsi" w:cstheme="minorHAnsi"/>
                <w:sz w:val="22"/>
                <w:szCs w:val="22"/>
              </w:rPr>
            </w:pPr>
          </w:p>
        </w:tc>
        <w:tc>
          <w:tcPr>
            <w:tcW w:w="1092" w:type="dxa"/>
            <w:shd w:val="clear" w:color="auto" w:fill="auto"/>
          </w:tcPr>
          <w:p w14:paraId="7A685BE4" w14:textId="77777777" w:rsidR="00652902" w:rsidRPr="00F43E21" w:rsidRDefault="00652902" w:rsidP="000B0C0B">
            <w:pPr>
              <w:spacing w:after="60"/>
              <w:jc w:val="both"/>
              <w:rPr>
                <w:rFonts w:asciiTheme="minorHAnsi" w:hAnsiTheme="minorHAnsi" w:cstheme="minorHAnsi"/>
                <w:sz w:val="22"/>
                <w:szCs w:val="22"/>
              </w:rPr>
            </w:pPr>
          </w:p>
        </w:tc>
      </w:tr>
      <w:tr w:rsidR="00277017" w:rsidRPr="00F43E21" w14:paraId="472DAF08" w14:textId="77777777" w:rsidTr="00277017">
        <w:trPr>
          <w:cantSplit/>
        </w:trPr>
        <w:tc>
          <w:tcPr>
            <w:tcW w:w="891" w:type="dxa"/>
            <w:tcBorders>
              <w:right w:val="single" w:sz="4" w:space="0" w:color="auto"/>
            </w:tcBorders>
            <w:shd w:val="clear" w:color="auto" w:fill="auto"/>
          </w:tcPr>
          <w:p w14:paraId="5505FA91" w14:textId="4D281F56" w:rsidR="00652902" w:rsidRPr="00F43E21" w:rsidRDefault="00ED32F2" w:rsidP="000B0C0B">
            <w:pPr>
              <w:spacing w:after="60"/>
              <w:rPr>
                <w:rFonts w:asciiTheme="minorHAnsi" w:hAnsiTheme="minorHAnsi" w:cstheme="minorHAnsi"/>
                <w:sz w:val="22"/>
                <w:szCs w:val="22"/>
              </w:rPr>
            </w:pPr>
            <w:r w:rsidRPr="00F43E21">
              <w:rPr>
                <w:rFonts w:asciiTheme="minorHAnsi" w:hAnsiTheme="minorHAnsi" w:cstheme="minorHAnsi"/>
                <w:sz w:val="22"/>
                <w:szCs w:val="22"/>
              </w:rPr>
              <w:t>50</w:t>
            </w:r>
          </w:p>
        </w:tc>
        <w:tc>
          <w:tcPr>
            <w:tcW w:w="2977" w:type="dxa"/>
            <w:tcBorders>
              <w:left w:val="single" w:sz="4" w:space="0" w:color="auto"/>
            </w:tcBorders>
            <w:shd w:val="clear" w:color="auto" w:fill="auto"/>
          </w:tcPr>
          <w:p w14:paraId="616A6BE8" w14:textId="7E59C216" w:rsidR="00652902" w:rsidRPr="00F43E21" w:rsidRDefault="00ED32F2" w:rsidP="00ED32F2">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Routine for regular checks on cargo transferred are agreed </w:t>
            </w:r>
          </w:p>
        </w:tc>
        <w:tc>
          <w:tcPr>
            <w:tcW w:w="4536" w:type="dxa"/>
            <w:shd w:val="clear" w:color="auto" w:fill="auto"/>
          </w:tcPr>
          <w:p w14:paraId="65CC4EE4" w14:textId="77777777" w:rsidR="00312FCD" w:rsidRPr="00F43E21" w:rsidRDefault="00312FCD" w:rsidP="00ED32F2">
            <w:pPr>
              <w:pStyle w:val="Pa6"/>
              <w:spacing w:after="40"/>
              <w:rPr>
                <w:rFonts w:asciiTheme="minorHAnsi" w:hAnsiTheme="minorHAnsi" w:cstheme="minorHAnsi"/>
                <w:sz w:val="22"/>
                <w:szCs w:val="22"/>
              </w:rPr>
            </w:pPr>
          </w:p>
          <w:p w14:paraId="4ABA9E50" w14:textId="69FB7C9C" w:rsidR="00652902" w:rsidRPr="00F43E21" w:rsidRDefault="00ED32F2" w:rsidP="00312FCD">
            <w:pPr>
              <w:pStyle w:val="Pa6"/>
              <w:spacing w:after="40"/>
              <w:rPr>
                <w:rFonts w:asciiTheme="minorHAnsi" w:hAnsiTheme="minorHAnsi" w:cstheme="minorHAnsi"/>
                <w:sz w:val="22"/>
                <w:szCs w:val="22"/>
              </w:rPr>
            </w:pPr>
            <w:r w:rsidRPr="00F43E21">
              <w:rPr>
                <w:rFonts w:asciiTheme="minorHAnsi" w:hAnsiTheme="minorHAnsi" w:cstheme="minorHAnsi"/>
                <w:sz w:val="22"/>
                <w:szCs w:val="22"/>
              </w:rPr>
              <w:t>Routine transferred quantity checks: ________</w:t>
            </w:r>
          </w:p>
        </w:tc>
        <w:tc>
          <w:tcPr>
            <w:tcW w:w="1134" w:type="dxa"/>
            <w:shd w:val="clear" w:color="auto" w:fill="auto"/>
          </w:tcPr>
          <w:p w14:paraId="745846A4" w14:textId="77777777" w:rsidR="00652902" w:rsidRPr="00F43E21" w:rsidRDefault="00652902" w:rsidP="000B0C0B">
            <w:pPr>
              <w:spacing w:after="60"/>
              <w:jc w:val="both"/>
              <w:rPr>
                <w:rFonts w:asciiTheme="minorHAnsi" w:hAnsiTheme="minorHAnsi" w:cstheme="minorHAnsi"/>
                <w:sz w:val="22"/>
                <w:szCs w:val="22"/>
              </w:rPr>
            </w:pPr>
          </w:p>
        </w:tc>
        <w:tc>
          <w:tcPr>
            <w:tcW w:w="1092" w:type="dxa"/>
            <w:shd w:val="clear" w:color="auto" w:fill="auto"/>
          </w:tcPr>
          <w:p w14:paraId="799AEAC6" w14:textId="77777777" w:rsidR="00652902" w:rsidRPr="00F43E21" w:rsidRDefault="00652902" w:rsidP="000B0C0B">
            <w:pPr>
              <w:spacing w:after="60"/>
              <w:jc w:val="both"/>
              <w:rPr>
                <w:rFonts w:asciiTheme="minorHAnsi" w:hAnsiTheme="minorHAnsi" w:cstheme="minorHAnsi"/>
                <w:sz w:val="22"/>
                <w:szCs w:val="22"/>
              </w:rPr>
            </w:pPr>
          </w:p>
        </w:tc>
      </w:tr>
      <w:tr w:rsidR="00277017" w:rsidRPr="00F43E21" w14:paraId="59CDEE66" w14:textId="77777777" w:rsidTr="00277017">
        <w:trPr>
          <w:cantSplit/>
        </w:trPr>
        <w:tc>
          <w:tcPr>
            <w:tcW w:w="891" w:type="dxa"/>
            <w:tcBorders>
              <w:right w:val="single" w:sz="4" w:space="0" w:color="auto"/>
            </w:tcBorders>
            <w:shd w:val="clear" w:color="auto" w:fill="auto"/>
          </w:tcPr>
          <w:p w14:paraId="3EA09E8C" w14:textId="51E7C235" w:rsidR="0032183C" w:rsidRPr="00F43E21" w:rsidRDefault="0032183C" w:rsidP="0032183C">
            <w:pPr>
              <w:spacing w:after="60"/>
              <w:rPr>
                <w:rFonts w:asciiTheme="minorHAnsi" w:hAnsiTheme="minorHAnsi" w:cstheme="minorHAnsi"/>
                <w:sz w:val="22"/>
                <w:szCs w:val="22"/>
              </w:rPr>
            </w:pPr>
            <w:r w:rsidRPr="00F43E21">
              <w:rPr>
                <w:rFonts w:asciiTheme="minorHAnsi" w:hAnsiTheme="minorHAnsi" w:cstheme="minorHAnsi"/>
                <w:sz w:val="22"/>
                <w:szCs w:val="22"/>
              </w:rPr>
              <w:t>51</w:t>
            </w:r>
          </w:p>
        </w:tc>
        <w:tc>
          <w:tcPr>
            <w:tcW w:w="2977" w:type="dxa"/>
            <w:tcBorders>
              <w:left w:val="single" w:sz="4" w:space="0" w:color="auto"/>
            </w:tcBorders>
            <w:shd w:val="clear" w:color="auto" w:fill="auto"/>
          </w:tcPr>
          <w:p w14:paraId="2EFD3E54" w14:textId="77777777" w:rsidR="0032183C" w:rsidRPr="00F43E21" w:rsidRDefault="0032183C" w:rsidP="0032183C">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Emergency signals </w:t>
            </w:r>
          </w:p>
          <w:p w14:paraId="32EF3621" w14:textId="77777777" w:rsidR="0032183C" w:rsidRPr="00F43E21" w:rsidRDefault="0032183C" w:rsidP="0032183C">
            <w:pPr>
              <w:pStyle w:val="Pa6"/>
              <w:spacing w:after="40"/>
              <w:rPr>
                <w:rFonts w:asciiTheme="minorHAnsi" w:hAnsiTheme="minorHAnsi" w:cstheme="minorHAnsi"/>
                <w:sz w:val="22"/>
                <w:szCs w:val="22"/>
              </w:rPr>
            </w:pPr>
          </w:p>
        </w:tc>
        <w:tc>
          <w:tcPr>
            <w:tcW w:w="4536" w:type="dxa"/>
            <w:shd w:val="clear" w:color="auto" w:fill="auto"/>
          </w:tcPr>
          <w:p w14:paraId="647CDAA7" w14:textId="77777777" w:rsidR="0032183C" w:rsidRPr="00F43E21" w:rsidRDefault="0032183C"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Tanker: ________________________________</w:t>
            </w:r>
          </w:p>
          <w:p w14:paraId="1DFC5E97" w14:textId="6F9C913E" w:rsidR="0032183C" w:rsidRPr="00F43E21" w:rsidRDefault="0032183C"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Terminal: ______________________________</w:t>
            </w:r>
          </w:p>
        </w:tc>
        <w:tc>
          <w:tcPr>
            <w:tcW w:w="1134" w:type="dxa"/>
            <w:shd w:val="clear" w:color="auto" w:fill="auto"/>
          </w:tcPr>
          <w:p w14:paraId="75C58F15" w14:textId="77777777" w:rsidR="0032183C" w:rsidRPr="00F43E21" w:rsidRDefault="0032183C" w:rsidP="0032183C">
            <w:pPr>
              <w:spacing w:after="60"/>
              <w:jc w:val="both"/>
              <w:rPr>
                <w:rFonts w:asciiTheme="minorHAnsi" w:hAnsiTheme="minorHAnsi" w:cstheme="minorHAnsi"/>
                <w:sz w:val="22"/>
                <w:szCs w:val="22"/>
              </w:rPr>
            </w:pPr>
          </w:p>
        </w:tc>
        <w:tc>
          <w:tcPr>
            <w:tcW w:w="1092" w:type="dxa"/>
            <w:shd w:val="clear" w:color="auto" w:fill="auto"/>
          </w:tcPr>
          <w:p w14:paraId="370F1CBA" w14:textId="77777777" w:rsidR="0032183C" w:rsidRPr="00F43E21" w:rsidRDefault="0032183C" w:rsidP="0032183C">
            <w:pPr>
              <w:spacing w:after="60"/>
              <w:jc w:val="both"/>
              <w:rPr>
                <w:rFonts w:asciiTheme="minorHAnsi" w:hAnsiTheme="minorHAnsi" w:cstheme="minorHAnsi"/>
                <w:sz w:val="22"/>
                <w:szCs w:val="22"/>
              </w:rPr>
            </w:pPr>
          </w:p>
        </w:tc>
      </w:tr>
      <w:tr w:rsidR="00277017" w:rsidRPr="00F43E21" w14:paraId="3FE014C1" w14:textId="77777777" w:rsidTr="00277017">
        <w:trPr>
          <w:cantSplit/>
        </w:trPr>
        <w:tc>
          <w:tcPr>
            <w:tcW w:w="891" w:type="dxa"/>
            <w:tcBorders>
              <w:right w:val="single" w:sz="4" w:space="0" w:color="auto"/>
            </w:tcBorders>
            <w:shd w:val="clear" w:color="auto" w:fill="auto"/>
          </w:tcPr>
          <w:p w14:paraId="489DB1E8" w14:textId="60E79E01" w:rsidR="0032183C" w:rsidRPr="00F43E21" w:rsidRDefault="0032183C" w:rsidP="0032183C">
            <w:pPr>
              <w:spacing w:after="60"/>
              <w:rPr>
                <w:rFonts w:asciiTheme="minorHAnsi" w:hAnsiTheme="minorHAnsi" w:cstheme="minorHAnsi"/>
                <w:sz w:val="22"/>
                <w:szCs w:val="22"/>
              </w:rPr>
            </w:pPr>
            <w:r w:rsidRPr="00F43E21">
              <w:rPr>
                <w:rFonts w:asciiTheme="minorHAnsi" w:hAnsiTheme="minorHAnsi" w:cstheme="minorHAnsi"/>
                <w:sz w:val="22"/>
                <w:szCs w:val="22"/>
              </w:rPr>
              <w:t>55</w:t>
            </w:r>
          </w:p>
        </w:tc>
        <w:tc>
          <w:tcPr>
            <w:tcW w:w="2977" w:type="dxa"/>
            <w:tcBorders>
              <w:left w:val="single" w:sz="4" w:space="0" w:color="auto"/>
            </w:tcBorders>
            <w:shd w:val="clear" w:color="auto" w:fill="auto"/>
          </w:tcPr>
          <w:p w14:paraId="2FF67C72" w14:textId="77777777" w:rsidR="0032183C" w:rsidRPr="00F43E21" w:rsidRDefault="0032183C" w:rsidP="0032183C">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Tank venting system </w:t>
            </w:r>
          </w:p>
          <w:p w14:paraId="64BEDEAE" w14:textId="77777777" w:rsidR="0032183C" w:rsidRPr="00F43E21" w:rsidRDefault="0032183C" w:rsidP="0032183C">
            <w:pPr>
              <w:pStyle w:val="Pa6"/>
              <w:spacing w:after="40"/>
              <w:rPr>
                <w:rFonts w:asciiTheme="minorHAnsi" w:hAnsiTheme="minorHAnsi" w:cstheme="minorHAnsi"/>
                <w:sz w:val="22"/>
                <w:szCs w:val="22"/>
              </w:rPr>
            </w:pPr>
          </w:p>
        </w:tc>
        <w:tc>
          <w:tcPr>
            <w:tcW w:w="4536" w:type="dxa"/>
            <w:shd w:val="clear" w:color="auto" w:fill="auto"/>
          </w:tcPr>
          <w:p w14:paraId="0971AB68" w14:textId="1661F501" w:rsidR="0032183C" w:rsidRPr="00F43E21" w:rsidRDefault="0032183C" w:rsidP="00D52667">
            <w:pPr>
              <w:pStyle w:val="Pa6"/>
              <w:spacing w:after="40" w:line="276" w:lineRule="auto"/>
              <w:rPr>
                <w:rFonts w:asciiTheme="minorHAnsi" w:hAnsiTheme="minorHAnsi" w:cstheme="minorHAnsi"/>
                <w:sz w:val="22"/>
                <w:szCs w:val="22"/>
              </w:rPr>
            </w:pPr>
            <w:r w:rsidRPr="00F43E21">
              <w:rPr>
                <w:rFonts w:asciiTheme="minorHAnsi" w:hAnsiTheme="minorHAnsi" w:cstheme="minorHAnsi"/>
                <w:sz w:val="22"/>
                <w:szCs w:val="22"/>
              </w:rPr>
              <w:t>Procedure: ____________________________ ______________________________________</w:t>
            </w:r>
          </w:p>
        </w:tc>
        <w:tc>
          <w:tcPr>
            <w:tcW w:w="1134" w:type="dxa"/>
            <w:shd w:val="clear" w:color="auto" w:fill="auto"/>
          </w:tcPr>
          <w:p w14:paraId="68C9615D" w14:textId="77777777" w:rsidR="0032183C" w:rsidRPr="00F43E21" w:rsidRDefault="0032183C" w:rsidP="0032183C">
            <w:pPr>
              <w:spacing w:after="60"/>
              <w:jc w:val="both"/>
              <w:rPr>
                <w:rFonts w:asciiTheme="minorHAnsi" w:hAnsiTheme="minorHAnsi" w:cstheme="minorHAnsi"/>
                <w:sz w:val="22"/>
                <w:szCs w:val="22"/>
              </w:rPr>
            </w:pPr>
          </w:p>
        </w:tc>
        <w:tc>
          <w:tcPr>
            <w:tcW w:w="1092" w:type="dxa"/>
            <w:shd w:val="clear" w:color="auto" w:fill="auto"/>
          </w:tcPr>
          <w:p w14:paraId="10A9098D" w14:textId="77777777" w:rsidR="0032183C" w:rsidRPr="00F43E21" w:rsidRDefault="0032183C" w:rsidP="0032183C">
            <w:pPr>
              <w:spacing w:after="60"/>
              <w:jc w:val="both"/>
              <w:rPr>
                <w:rFonts w:asciiTheme="minorHAnsi" w:hAnsiTheme="minorHAnsi" w:cstheme="minorHAnsi"/>
                <w:sz w:val="22"/>
                <w:szCs w:val="22"/>
              </w:rPr>
            </w:pPr>
          </w:p>
        </w:tc>
      </w:tr>
    </w:tbl>
    <w:p w14:paraId="2A458CD6" w14:textId="4938A6FD" w:rsidR="00D52667" w:rsidRPr="00F43E21" w:rsidRDefault="00D52667">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2977"/>
        <w:gridCol w:w="4536"/>
        <w:gridCol w:w="1134"/>
        <w:gridCol w:w="1092"/>
      </w:tblGrid>
      <w:tr w:rsidR="00383B08" w:rsidRPr="00F43E21" w14:paraId="403C7088" w14:textId="77777777" w:rsidTr="00FB39BB">
        <w:trPr>
          <w:cantSplit/>
        </w:trPr>
        <w:tc>
          <w:tcPr>
            <w:tcW w:w="891" w:type="dxa"/>
            <w:tcBorders>
              <w:right w:val="single" w:sz="4" w:space="0" w:color="auto"/>
            </w:tcBorders>
          </w:tcPr>
          <w:p w14:paraId="1289023D" w14:textId="3B7FA0B8" w:rsidR="00383B08" w:rsidRPr="00F43E21" w:rsidRDefault="00383B08" w:rsidP="00383B08">
            <w:pPr>
              <w:spacing w:after="60"/>
              <w:rPr>
                <w:rFonts w:asciiTheme="minorHAnsi" w:hAnsiTheme="minorHAnsi" w:cstheme="minorHAnsi"/>
                <w:sz w:val="22"/>
                <w:szCs w:val="22"/>
              </w:rPr>
            </w:pPr>
            <w:r w:rsidRPr="00F43E21">
              <w:rPr>
                <w:rFonts w:asciiTheme="minorHAnsi" w:hAnsiTheme="minorHAnsi" w:cstheme="minorHAnsi"/>
                <w:sz w:val="22"/>
                <w:szCs w:val="22"/>
              </w:rPr>
              <w:t>55</w:t>
            </w:r>
          </w:p>
        </w:tc>
        <w:tc>
          <w:tcPr>
            <w:tcW w:w="2977" w:type="dxa"/>
            <w:tcBorders>
              <w:left w:val="single" w:sz="4" w:space="0" w:color="auto"/>
            </w:tcBorders>
          </w:tcPr>
          <w:p w14:paraId="27D2249C" w14:textId="77777777" w:rsidR="00383B08" w:rsidRPr="00F43E21" w:rsidRDefault="00383B08" w:rsidP="00383B08">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Closed operations </w:t>
            </w:r>
          </w:p>
          <w:p w14:paraId="2D2794A2" w14:textId="77777777" w:rsidR="00383B08" w:rsidRPr="00F43E21" w:rsidRDefault="00383B08" w:rsidP="00383B08">
            <w:pPr>
              <w:pStyle w:val="Pa6"/>
              <w:spacing w:after="40"/>
              <w:rPr>
                <w:rFonts w:asciiTheme="minorHAnsi" w:hAnsiTheme="minorHAnsi" w:cstheme="minorHAnsi"/>
                <w:sz w:val="22"/>
                <w:szCs w:val="22"/>
              </w:rPr>
            </w:pPr>
          </w:p>
        </w:tc>
        <w:tc>
          <w:tcPr>
            <w:tcW w:w="4536" w:type="dxa"/>
          </w:tcPr>
          <w:p w14:paraId="627DE6B6" w14:textId="3F664852" w:rsidR="00383B08" w:rsidRPr="00F43E21" w:rsidRDefault="00383B08" w:rsidP="00A24D5A">
            <w:pPr>
              <w:spacing w:after="60" w:line="276" w:lineRule="auto"/>
              <w:rPr>
                <w:rFonts w:asciiTheme="minorHAnsi" w:hAnsiTheme="minorHAnsi" w:cstheme="minorHAnsi"/>
                <w:sz w:val="22"/>
                <w:szCs w:val="22"/>
              </w:rPr>
            </w:pPr>
            <w:proofErr w:type="gramStart"/>
            <w:r w:rsidRPr="00F43E21">
              <w:rPr>
                <w:rFonts w:asciiTheme="minorHAnsi" w:hAnsiTheme="minorHAnsi" w:cstheme="minorHAnsi"/>
                <w:color w:val="000000"/>
                <w:sz w:val="22"/>
                <w:szCs w:val="22"/>
              </w:rPr>
              <w:t>Requirements:_</w:t>
            </w:r>
            <w:proofErr w:type="gramEnd"/>
            <w:r w:rsidRPr="00F43E21">
              <w:rPr>
                <w:rFonts w:asciiTheme="minorHAnsi" w:hAnsiTheme="minorHAnsi" w:cstheme="minorHAnsi"/>
                <w:color w:val="000000"/>
                <w:sz w:val="22"/>
                <w:szCs w:val="22"/>
              </w:rPr>
              <w:t>_________________________ ______________________________________</w:t>
            </w:r>
          </w:p>
        </w:tc>
        <w:tc>
          <w:tcPr>
            <w:tcW w:w="1134" w:type="dxa"/>
          </w:tcPr>
          <w:p w14:paraId="1308C87C" w14:textId="77777777" w:rsidR="00383B08" w:rsidRPr="00F43E21" w:rsidRDefault="00383B08" w:rsidP="00383B08">
            <w:pPr>
              <w:spacing w:after="60"/>
              <w:jc w:val="both"/>
              <w:rPr>
                <w:rFonts w:asciiTheme="minorHAnsi" w:hAnsiTheme="minorHAnsi" w:cstheme="minorHAnsi"/>
                <w:sz w:val="22"/>
                <w:szCs w:val="22"/>
              </w:rPr>
            </w:pPr>
          </w:p>
        </w:tc>
        <w:tc>
          <w:tcPr>
            <w:tcW w:w="1092" w:type="dxa"/>
          </w:tcPr>
          <w:p w14:paraId="52FFF3E5" w14:textId="77777777" w:rsidR="00383B08" w:rsidRPr="00F43E21" w:rsidRDefault="00383B08" w:rsidP="00383B08">
            <w:pPr>
              <w:spacing w:after="60"/>
              <w:jc w:val="both"/>
              <w:rPr>
                <w:rFonts w:asciiTheme="minorHAnsi" w:hAnsiTheme="minorHAnsi" w:cstheme="minorHAnsi"/>
                <w:sz w:val="22"/>
                <w:szCs w:val="22"/>
              </w:rPr>
            </w:pPr>
          </w:p>
        </w:tc>
      </w:tr>
      <w:tr w:rsidR="00383B08" w:rsidRPr="00F43E21" w14:paraId="0EEC87D0" w14:textId="77777777" w:rsidTr="00FB39BB">
        <w:trPr>
          <w:cantSplit/>
        </w:trPr>
        <w:tc>
          <w:tcPr>
            <w:tcW w:w="891" w:type="dxa"/>
            <w:tcBorders>
              <w:right w:val="single" w:sz="4" w:space="0" w:color="auto"/>
            </w:tcBorders>
          </w:tcPr>
          <w:p w14:paraId="69B5F12A" w14:textId="7D4B78AF" w:rsidR="00383B08" w:rsidRPr="00F43E21" w:rsidRDefault="00E1539C" w:rsidP="00383B08">
            <w:pPr>
              <w:spacing w:after="60"/>
              <w:rPr>
                <w:rFonts w:asciiTheme="minorHAnsi" w:hAnsiTheme="minorHAnsi" w:cstheme="minorHAnsi"/>
                <w:sz w:val="22"/>
                <w:szCs w:val="22"/>
              </w:rPr>
            </w:pPr>
            <w:r w:rsidRPr="00F43E21">
              <w:rPr>
                <w:rFonts w:asciiTheme="minorHAnsi" w:hAnsiTheme="minorHAnsi" w:cstheme="minorHAnsi"/>
                <w:sz w:val="22"/>
                <w:szCs w:val="22"/>
              </w:rPr>
              <w:t>56</w:t>
            </w:r>
          </w:p>
        </w:tc>
        <w:tc>
          <w:tcPr>
            <w:tcW w:w="2977" w:type="dxa"/>
            <w:tcBorders>
              <w:left w:val="single" w:sz="4" w:space="0" w:color="auto"/>
            </w:tcBorders>
          </w:tcPr>
          <w:p w14:paraId="7348BF98" w14:textId="77777777" w:rsidR="00E1539C" w:rsidRPr="00F43E21" w:rsidRDefault="00E1539C" w:rsidP="00E1539C">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Vapour return line </w:t>
            </w:r>
          </w:p>
          <w:p w14:paraId="03F1B759" w14:textId="77777777" w:rsidR="00383B08" w:rsidRPr="00F43E21" w:rsidRDefault="00383B08" w:rsidP="00383B08">
            <w:pPr>
              <w:pStyle w:val="Pa6"/>
              <w:spacing w:after="40"/>
              <w:rPr>
                <w:rFonts w:asciiTheme="minorHAnsi" w:hAnsiTheme="minorHAnsi" w:cstheme="minorHAnsi"/>
                <w:sz w:val="22"/>
                <w:szCs w:val="22"/>
              </w:rPr>
            </w:pPr>
          </w:p>
        </w:tc>
        <w:tc>
          <w:tcPr>
            <w:tcW w:w="4536" w:type="dxa"/>
          </w:tcPr>
          <w:p w14:paraId="2EDD6F46" w14:textId="2E280CB1" w:rsidR="00E1539C" w:rsidRPr="00F43E21" w:rsidRDefault="00E1539C" w:rsidP="00A24D5A">
            <w:pPr>
              <w:pStyle w:val="Pa6"/>
              <w:spacing w:after="40" w:line="276" w:lineRule="auto"/>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Operational </w:t>
            </w:r>
            <w:proofErr w:type="gramStart"/>
            <w:r w:rsidRPr="00F43E21">
              <w:rPr>
                <w:rFonts w:asciiTheme="minorHAnsi" w:hAnsiTheme="minorHAnsi" w:cstheme="minorHAnsi"/>
                <w:color w:val="000000"/>
                <w:sz w:val="22"/>
                <w:szCs w:val="22"/>
              </w:rPr>
              <w:t>parameters:_</w:t>
            </w:r>
            <w:proofErr w:type="gramEnd"/>
            <w:r w:rsidRPr="00F43E21">
              <w:rPr>
                <w:rFonts w:asciiTheme="minorHAnsi" w:hAnsiTheme="minorHAnsi" w:cstheme="minorHAnsi"/>
                <w:color w:val="000000"/>
                <w:sz w:val="22"/>
                <w:szCs w:val="22"/>
              </w:rPr>
              <w:t>_________________</w:t>
            </w:r>
          </w:p>
          <w:p w14:paraId="12F062A0" w14:textId="75A2D4CA" w:rsidR="00E1539C" w:rsidRPr="00F43E21" w:rsidRDefault="00E1539C" w:rsidP="00A24D5A">
            <w:pPr>
              <w:spacing w:after="60" w:line="276" w:lineRule="auto"/>
              <w:rPr>
                <w:rFonts w:asciiTheme="minorHAnsi" w:hAnsiTheme="minorHAnsi" w:cstheme="minorHAnsi"/>
                <w:color w:val="000000"/>
                <w:sz w:val="22"/>
                <w:szCs w:val="22"/>
              </w:rPr>
            </w:pPr>
            <w:r w:rsidRPr="00F43E21">
              <w:rPr>
                <w:rFonts w:asciiTheme="minorHAnsi" w:hAnsiTheme="minorHAnsi" w:cstheme="minorHAnsi"/>
                <w:color w:val="000000"/>
                <w:sz w:val="22"/>
                <w:szCs w:val="22"/>
              </w:rPr>
              <w:t>______________________________________</w:t>
            </w:r>
          </w:p>
          <w:p w14:paraId="6B1371B3" w14:textId="62D73897" w:rsidR="00383B08" w:rsidRPr="00F43E21" w:rsidRDefault="00E1539C" w:rsidP="00A24D5A">
            <w:pPr>
              <w:spacing w:after="60" w:line="276" w:lineRule="auto"/>
              <w:rPr>
                <w:rFonts w:asciiTheme="minorHAnsi" w:hAnsiTheme="minorHAnsi" w:cstheme="minorHAnsi"/>
                <w:sz w:val="22"/>
                <w:szCs w:val="22"/>
              </w:rPr>
            </w:pPr>
            <w:r w:rsidRPr="00F43E21">
              <w:rPr>
                <w:rFonts w:asciiTheme="minorHAnsi" w:hAnsiTheme="minorHAnsi" w:cstheme="minorHAnsi"/>
                <w:color w:val="000000"/>
                <w:sz w:val="22"/>
                <w:szCs w:val="22"/>
              </w:rPr>
              <w:t>Maximum flow rate: _____________________</w:t>
            </w:r>
          </w:p>
        </w:tc>
        <w:tc>
          <w:tcPr>
            <w:tcW w:w="1134" w:type="dxa"/>
          </w:tcPr>
          <w:p w14:paraId="63FDCBD9" w14:textId="77777777" w:rsidR="00383B08" w:rsidRPr="00F43E21" w:rsidRDefault="00383B08" w:rsidP="00383B08">
            <w:pPr>
              <w:spacing w:after="60"/>
              <w:jc w:val="both"/>
              <w:rPr>
                <w:rFonts w:asciiTheme="minorHAnsi" w:hAnsiTheme="minorHAnsi" w:cstheme="minorHAnsi"/>
                <w:sz w:val="22"/>
                <w:szCs w:val="22"/>
              </w:rPr>
            </w:pPr>
          </w:p>
        </w:tc>
        <w:tc>
          <w:tcPr>
            <w:tcW w:w="1092" w:type="dxa"/>
          </w:tcPr>
          <w:p w14:paraId="1A822C5C" w14:textId="77777777" w:rsidR="00383B08" w:rsidRPr="00F43E21" w:rsidRDefault="00383B08" w:rsidP="00383B08">
            <w:pPr>
              <w:spacing w:after="60"/>
              <w:jc w:val="both"/>
              <w:rPr>
                <w:rFonts w:asciiTheme="minorHAnsi" w:hAnsiTheme="minorHAnsi" w:cstheme="minorHAnsi"/>
                <w:sz w:val="22"/>
                <w:szCs w:val="22"/>
              </w:rPr>
            </w:pPr>
          </w:p>
        </w:tc>
      </w:tr>
      <w:tr w:rsidR="00383B08" w:rsidRPr="00F43E21" w14:paraId="07C51572" w14:textId="77777777" w:rsidTr="00F31832">
        <w:trPr>
          <w:cantSplit/>
          <w:trHeight w:val="605"/>
        </w:trPr>
        <w:tc>
          <w:tcPr>
            <w:tcW w:w="891" w:type="dxa"/>
            <w:tcBorders>
              <w:right w:val="single" w:sz="4" w:space="0" w:color="auto"/>
            </w:tcBorders>
          </w:tcPr>
          <w:p w14:paraId="2322E77E" w14:textId="56965377" w:rsidR="00383B08" w:rsidRPr="00F43E21" w:rsidRDefault="00F31832" w:rsidP="00383B08">
            <w:pPr>
              <w:spacing w:after="60"/>
              <w:rPr>
                <w:rFonts w:asciiTheme="minorHAnsi" w:hAnsiTheme="minorHAnsi" w:cstheme="minorHAnsi"/>
                <w:sz w:val="22"/>
                <w:szCs w:val="22"/>
              </w:rPr>
            </w:pPr>
            <w:r w:rsidRPr="00F43E21">
              <w:rPr>
                <w:rFonts w:asciiTheme="minorHAnsi" w:hAnsiTheme="minorHAnsi" w:cstheme="minorHAnsi"/>
                <w:sz w:val="22"/>
                <w:szCs w:val="22"/>
              </w:rPr>
              <w:t>60</w:t>
            </w:r>
          </w:p>
        </w:tc>
        <w:tc>
          <w:tcPr>
            <w:tcW w:w="2977" w:type="dxa"/>
            <w:tcBorders>
              <w:left w:val="single" w:sz="4" w:space="0" w:color="auto"/>
            </w:tcBorders>
          </w:tcPr>
          <w:p w14:paraId="66AF5E95" w14:textId="77777777"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Nitrogen supply from terminal </w:t>
            </w:r>
          </w:p>
          <w:p w14:paraId="0D1797B5" w14:textId="77777777" w:rsidR="00383B08" w:rsidRPr="00F43E21" w:rsidRDefault="00383B08" w:rsidP="00383B08">
            <w:pPr>
              <w:pStyle w:val="Pa6"/>
              <w:spacing w:after="40"/>
              <w:rPr>
                <w:rFonts w:asciiTheme="minorHAnsi" w:hAnsiTheme="minorHAnsi" w:cstheme="minorHAnsi"/>
                <w:sz w:val="22"/>
                <w:szCs w:val="22"/>
              </w:rPr>
            </w:pPr>
          </w:p>
        </w:tc>
        <w:tc>
          <w:tcPr>
            <w:tcW w:w="4536" w:type="dxa"/>
          </w:tcPr>
          <w:p w14:paraId="014798F1" w14:textId="568855CA" w:rsidR="00F31832" w:rsidRPr="00F43E21" w:rsidRDefault="00F31832" w:rsidP="00A24D5A">
            <w:pPr>
              <w:pStyle w:val="Pa6"/>
              <w:spacing w:after="40" w:line="276" w:lineRule="auto"/>
              <w:rPr>
                <w:rFonts w:asciiTheme="minorHAnsi" w:hAnsiTheme="minorHAnsi" w:cstheme="minorHAnsi"/>
                <w:color w:val="000000"/>
                <w:sz w:val="22"/>
                <w:szCs w:val="22"/>
              </w:rPr>
            </w:pPr>
            <w:r w:rsidRPr="00F43E21">
              <w:rPr>
                <w:rFonts w:asciiTheme="minorHAnsi" w:hAnsiTheme="minorHAnsi" w:cstheme="minorHAnsi"/>
                <w:color w:val="000000"/>
                <w:sz w:val="22"/>
                <w:szCs w:val="22"/>
              </w:rPr>
              <w:t>Procedures to receive: ___________________</w:t>
            </w:r>
          </w:p>
          <w:p w14:paraId="62DD7F9C" w14:textId="314254C8" w:rsidR="00F31832" w:rsidRPr="00F43E21" w:rsidRDefault="00F31832" w:rsidP="00A24D5A">
            <w:pPr>
              <w:pStyle w:val="Pa6"/>
              <w:spacing w:after="40" w:line="276" w:lineRule="auto"/>
              <w:rPr>
                <w:rFonts w:asciiTheme="minorHAnsi" w:hAnsiTheme="minorHAnsi" w:cstheme="minorHAnsi"/>
                <w:color w:val="000000"/>
                <w:sz w:val="22"/>
                <w:szCs w:val="22"/>
              </w:rPr>
            </w:pPr>
            <w:r w:rsidRPr="00F43E21">
              <w:rPr>
                <w:rFonts w:asciiTheme="minorHAnsi" w:hAnsiTheme="minorHAnsi" w:cstheme="minorHAnsi"/>
                <w:color w:val="000000"/>
                <w:sz w:val="22"/>
                <w:szCs w:val="22"/>
              </w:rPr>
              <w:t>______________________________________</w:t>
            </w:r>
          </w:p>
          <w:p w14:paraId="32C2FEFD" w14:textId="243D2B78" w:rsidR="00F31832" w:rsidRPr="00F43E21" w:rsidRDefault="00F31832" w:rsidP="00A24D5A">
            <w:pPr>
              <w:pStyle w:val="Pa6"/>
              <w:spacing w:after="40" w:line="276" w:lineRule="auto"/>
              <w:rPr>
                <w:rFonts w:asciiTheme="minorHAnsi" w:hAnsiTheme="minorHAnsi" w:cstheme="minorHAnsi"/>
                <w:color w:val="000000"/>
                <w:sz w:val="22"/>
                <w:szCs w:val="22"/>
              </w:rPr>
            </w:pPr>
            <w:r w:rsidRPr="00F43E21">
              <w:rPr>
                <w:rFonts w:asciiTheme="minorHAnsi" w:hAnsiTheme="minorHAnsi" w:cstheme="minorHAnsi"/>
                <w:color w:val="000000"/>
                <w:sz w:val="22"/>
                <w:szCs w:val="22"/>
              </w:rPr>
              <w:t>Maximum pressure: _____________________</w:t>
            </w:r>
          </w:p>
          <w:p w14:paraId="5D23A071" w14:textId="3A0F87CC" w:rsidR="00383B08" w:rsidRPr="00F43E21" w:rsidRDefault="00F31832" w:rsidP="00A24D5A">
            <w:pPr>
              <w:spacing w:after="60" w:line="276" w:lineRule="auto"/>
              <w:rPr>
                <w:rFonts w:asciiTheme="minorHAnsi" w:hAnsiTheme="minorHAnsi" w:cstheme="minorHAnsi"/>
                <w:sz w:val="22"/>
                <w:szCs w:val="22"/>
              </w:rPr>
            </w:pPr>
            <w:r w:rsidRPr="00F43E21">
              <w:rPr>
                <w:rFonts w:asciiTheme="minorHAnsi" w:hAnsiTheme="minorHAnsi" w:cstheme="minorHAnsi"/>
                <w:color w:val="000000"/>
                <w:sz w:val="22"/>
                <w:szCs w:val="22"/>
              </w:rPr>
              <w:t>Flow rate: _____________________________</w:t>
            </w:r>
          </w:p>
        </w:tc>
        <w:tc>
          <w:tcPr>
            <w:tcW w:w="1134" w:type="dxa"/>
          </w:tcPr>
          <w:p w14:paraId="3ACEF6E7" w14:textId="77777777" w:rsidR="00383B08" w:rsidRPr="00F43E21" w:rsidRDefault="00383B08" w:rsidP="00383B08">
            <w:pPr>
              <w:spacing w:after="60"/>
              <w:jc w:val="both"/>
              <w:rPr>
                <w:rFonts w:asciiTheme="minorHAnsi" w:hAnsiTheme="minorHAnsi" w:cstheme="minorHAnsi"/>
                <w:sz w:val="22"/>
                <w:szCs w:val="22"/>
              </w:rPr>
            </w:pPr>
          </w:p>
        </w:tc>
        <w:tc>
          <w:tcPr>
            <w:tcW w:w="1092" w:type="dxa"/>
          </w:tcPr>
          <w:p w14:paraId="30E2CC51" w14:textId="77777777" w:rsidR="00383B08" w:rsidRPr="00F43E21" w:rsidRDefault="00383B08" w:rsidP="00383B08">
            <w:pPr>
              <w:spacing w:after="60"/>
              <w:jc w:val="both"/>
              <w:rPr>
                <w:rFonts w:asciiTheme="minorHAnsi" w:hAnsiTheme="minorHAnsi" w:cstheme="minorHAnsi"/>
                <w:sz w:val="22"/>
                <w:szCs w:val="22"/>
              </w:rPr>
            </w:pPr>
          </w:p>
        </w:tc>
      </w:tr>
      <w:tr w:rsidR="00F31832" w:rsidRPr="00F43E21" w14:paraId="03D2F191" w14:textId="77777777" w:rsidTr="00F31832">
        <w:trPr>
          <w:cantSplit/>
          <w:trHeight w:val="605"/>
        </w:trPr>
        <w:tc>
          <w:tcPr>
            <w:tcW w:w="891" w:type="dxa"/>
            <w:tcBorders>
              <w:right w:val="single" w:sz="4" w:space="0" w:color="auto"/>
            </w:tcBorders>
          </w:tcPr>
          <w:p w14:paraId="1664E9F1" w14:textId="44E2A5F1" w:rsidR="00F31832" w:rsidRPr="00F43E21" w:rsidRDefault="00F31832" w:rsidP="00383B08">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83</w:t>
            </w:r>
          </w:p>
        </w:tc>
        <w:tc>
          <w:tcPr>
            <w:tcW w:w="2977" w:type="dxa"/>
            <w:tcBorders>
              <w:left w:val="single" w:sz="4" w:space="0" w:color="auto"/>
            </w:tcBorders>
          </w:tcPr>
          <w:p w14:paraId="1D47BDCE" w14:textId="77777777"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For gas tanker only: </w:t>
            </w:r>
          </w:p>
          <w:p w14:paraId="386F7BF2" w14:textId="6C4F3160"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cargo tank relief valve settings </w:t>
            </w:r>
          </w:p>
        </w:tc>
        <w:tc>
          <w:tcPr>
            <w:tcW w:w="4536" w:type="dxa"/>
          </w:tcPr>
          <w:p w14:paraId="7324A974" w14:textId="567C990A"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1: _______________</w:t>
            </w:r>
          </w:p>
          <w:p w14:paraId="6085CA30" w14:textId="0D36C39A"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2: _______________</w:t>
            </w:r>
          </w:p>
          <w:p w14:paraId="07AA87CE" w14:textId="5464BDE6"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Tank 3: _______________ </w:t>
            </w:r>
          </w:p>
          <w:p w14:paraId="3428A0AF" w14:textId="347DDA86"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4: _______________</w:t>
            </w:r>
          </w:p>
          <w:p w14:paraId="15A931EB" w14:textId="04BA2065"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5: _______________</w:t>
            </w:r>
          </w:p>
          <w:p w14:paraId="16ECBDC5" w14:textId="1FAD0318"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6: _______________</w:t>
            </w:r>
          </w:p>
          <w:p w14:paraId="1338E74A" w14:textId="3233C864"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Tank 7: _______________ </w:t>
            </w:r>
          </w:p>
          <w:p w14:paraId="090DC89E" w14:textId="3140FADA"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8: _______________</w:t>
            </w:r>
          </w:p>
          <w:p w14:paraId="70D61ADB" w14:textId="079B6273" w:rsidR="00F31832" w:rsidRPr="00F43E21" w:rsidRDefault="00F31832" w:rsidP="00F31832">
            <w:pPr>
              <w:pStyle w:val="Pa9"/>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9: _______________</w:t>
            </w:r>
          </w:p>
          <w:p w14:paraId="27F2D200" w14:textId="6F1C7924"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Tank 10: ______________</w:t>
            </w:r>
          </w:p>
        </w:tc>
        <w:tc>
          <w:tcPr>
            <w:tcW w:w="1134" w:type="dxa"/>
          </w:tcPr>
          <w:p w14:paraId="296F10BC" w14:textId="77777777" w:rsidR="00F31832" w:rsidRPr="00F43E21" w:rsidRDefault="00F31832" w:rsidP="00383B08">
            <w:pPr>
              <w:spacing w:after="60"/>
              <w:jc w:val="both"/>
              <w:rPr>
                <w:rFonts w:asciiTheme="minorHAnsi" w:hAnsiTheme="minorHAnsi" w:cstheme="minorHAnsi"/>
                <w:sz w:val="22"/>
                <w:szCs w:val="22"/>
              </w:rPr>
            </w:pPr>
          </w:p>
        </w:tc>
        <w:tc>
          <w:tcPr>
            <w:tcW w:w="1092" w:type="dxa"/>
          </w:tcPr>
          <w:p w14:paraId="24E1C1C2" w14:textId="77777777" w:rsidR="00F31832" w:rsidRPr="00F43E21" w:rsidRDefault="00F31832" w:rsidP="00383B08">
            <w:pPr>
              <w:spacing w:after="60"/>
              <w:jc w:val="both"/>
              <w:rPr>
                <w:rFonts w:asciiTheme="minorHAnsi" w:hAnsiTheme="minorHAnsi" w:cstheme="minorHAnsi"/>
                <w:sz w:val="22"/>
                <w:szCs w:val="22"/>
              </w:rPr>
            </w:pPr>
          </w:p>
        </w:tc>
      </w:tr>
      <w:tr w:rsidR="00F31832" w:rsidRPr="00F43E21" w14:paraId="65CD8E27" w14:textId="77777777" w:rsidTr="00F31832">
        <w:trPr>
          <w:cantSplit/>
          <w:trHeight w:val="605"/>
        </w:trPr>
        <w:tc>
          <w:tcPr>
            <w:tcW w:w="891" w:type="dxa"/>
            <w:tcBorders>
              <w:right w:val="single" w:sz="4" w:space="0" w:color="auto"/>
            </w:tcBorders>
          </w:tcPr>
          <w:p w14:paraId="7819B5C0" w14:textId="5D1BDCC1" w:rsidR="00F31832" w:rsidRPr="00F43E21" w:rsidRDefault="00F31832" w:rsidP="00383B08">
            <w:pPr>
              <w:spacing w:after="60"/>
              <w:rPr>
                <w:rFonts w:asciiTheme="minorHAnsi" w:hAnsiTheme="minorHAnsi" w:cstheme="minorHAnsi"/>
                <w:sz w:val="22"/>
                <w:szCs w:val="22"/>
              </w:rPr>
            </w:pPr>
            <w:r w:rsidRPr="00F43E21">
              <w:rPr>
                <w:rFonts w:asciiTheme="minorHAnsi" w:hAnsiTheme="minorHAnsi" w:cstheme="minorHAnsi"/>
                <w:sz w:val="22"/>
                <w:szCs w:val="22"/>
              </w:rPr>
              <w:t>XX</w:t>
            </w:r>
          </w:p>
        </w:tc>
        <w:tc>
          <w:tcPr>
            <w:tcW w:w="2977" w:type="dxa"/>
            <w:tcBorders>
              <w:left w:val="single" w:sz="4" w:space="0" w:color="auto"/>
            </w:tcBorders>
          </w:tcPr>
          <w:p w14:paraId="65DEDC25" w14:textId="77777777"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Exceptions and additions </w:t>
            </w:r>
          </w:p>
          <w:p w14:paraId="0D5E872E" w14:textId="77777777" w:rsidR="00F31832" w:rsidRPr="00F43E21" w:rsidRDefault="00F31832" w:rsidP="00F31832">
            <w:pPr>
              <w:pStyle w:val="Pa6"/>
              <w:spacing w:after="40"/>
              <w:rPr>
                <w:rFonts w:asciiTheme="minorHAnsi" w:hAnsiTheme="minorHAnsi" w:cstheme="minorHAnsi"/>
                <w:color w:val="000000"/>
                <w:sz w:val="22"/>
                <w:szCs w:val="22"/>
              </w:rPr>
            </w:pPr>
          </w:p>
        </w:tc>
        <w:tc>
          <w:tcPr>
            <w:tcW w:w="4536" w:type="dxa"/>
          </w:tcPr>
          <w:p w14:paraId="33FD2E2C" w14:textId="77777777"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 xml:space="preserve">Special issues that both parties </w:t>
            </w:r>
          </w:p>
          <w:p w14:paraId="06518031" w14:textId="77777777" w:rsidR="00F31832" w:rsidRPr="00F43E21" w:rsidRDefault="00F31832" w:rsidP="00F31832">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should be aware of: _______________________________________</w:t>
            </w:r>
          </w:p>
          <w:p w14:paraId="0B3FE2D3" w14:textId="77777777" w:rsidR="00F31832" w:rsidRPr="00F43E21" w:rsidRDefault="00F31832" w:rsidP="00F31832">
            <w:pPr>
              <w:pStyle w:val="Pa6"/>
              <w:spacing w:after="40"/>
              <w:rPr>
                <w:rFonts w:asciiTheme="minorHAnsi" w:hAnsiTheme="minorHAnsi" w:cstheme="minorHAnsi"/>
                <w:color w:val="000000"/>
                <w:sz w:val="22"/>
                <w:szCs w:val="22"/>
              </w:rPr>
            </w:pPr>
          </w:p>
          <w:p w14:paraId="7E74B012" w14:textId="14F66F51" w:rsidR="00F31832" w:rsidRPr="00F43E21" w:rsidRDefault="00F31832" w:rsidP="009D4D41">
            <w:pPr>
              <w:pStyle w:val="Pa6"/>
              <w:spacing w:after="40"/>
              <w:rPr>
                <w:rFonts w:asciiTheme="minorHAnsi" w:hAnsiTheme="minorHAnsi" w:cstheme="minorHAnsi"/>
                <w:color w:val="000000"/>
                <w:sz w:val="22"/>
                <w:szCs w:val="22"/>
              </w:rPr>
            </w:pPr>
            <w:r w:rsidRPr="00F43E21">
              <w:rPr>
                <w:rFonts w:asciiTheme="minorHAnsi" w:hAnsiTheme="minorHAnsi" w:cstheme="minorHAnsi"/>
                <w:color w:val="000000"/>
                <w:sz w:val="22"/>
                <w:szCs w:val="22"/>
              </w:rPr>
              <w:t>_______________________________________</w:t>
            </w:r>
          </w:p>
        </w:tc>
        <w:tc>
          <w:tcPr>
            <w:tcW w:w="1134" w:type="dxa"/>
          </w:tcPr>
          <w:p w14:paraId="5D93A3DD" w14:textId="77777777" w:rsidR="00F31832" w:rsidRPr="00F43E21" w:rsidRDefault="00F31832" w:rsidP="00383B08">
            <w:pPr>
              <w:spacing w:after="60"/>
              <w:jc w:val="both"/>
              <w:rPr>
                <w:rFonts w:asciiTheme="minorHAnsi" w:hAnsiTheme="minorHAnsi" w:cstheme="minorHAnsi"/>
                <w:sz w:val="22"/>
                <w:szCs w:val="22"/>
              </w:rPr>
            </w:pPr>
          </w:p>
        </w:tc>
        <w:tc>
          <w:tcPr>
            <w:tcW w:w="1092" w:type="dxa"/>
          </w:tcPr>
          <w:p w14:paraId="040242E9" w14:textId="77777777" w:rsidR="00F31832" w:rsidRPr="00F43E21" w:rsidRDefault="00F31832" w:rsidP="00383B08">
            <w:pPr>
              <w:spacing w:after="60"/>
              <w:jc w:val="both"/>
              <w:rPr>
                <w:rFonts w:asciiTheme="minorHAnsi" w:hAnsiTheme="minorHAnsi" w:cstheme="minorHAnsi"/>
                <w:sz w:val="22"/>
                <w:szCs w:val="22"/>
              </w:rPr>
            </w:pPr>
          </w:p>
        </w:tc>
      </w:tr>
    </w:tbl>
    <w:p w14:paraId="39B68439" w14:textId="1EAA9D98" w:rsidR="00FB39BB" w:rsidRPr="00F43E21" w:rsidRDefault="00FB39BB">
      <w:pPr>
        <w:rPr>
          <w:rFonts w:asciiTheme="minorHAnsi" w:hAnsiTheme="minorHAnsi" w:cstheme="minorHAnsi"/>
          <w:sz w:val="22"/>
          <w:szCs w:val="22"/>
        </w:rPr>
      </w:pPr>
    </w:p>
    <w:p w14:paraId="41BF3739" w14:textId="77777777" w:rsidR="00277017" w:rsidRPr="00F43E21" w:rsidRDefault="00277017" w:rsidP="009D4D41">
      <w:pPr>
        <w:jc w:val="cente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br/>
      </w:r>
    </w:p>
    <w:p w14:paraId="503A2715" w14:textId="6EE42729" w:rsidR="009D4D41" w:rsidRPr="00F43E21" w:rsidRDefault="009D4D41" w:rsidP="009D4D41">
      <w:pPr>
        <w:jc w:val="cente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 xml:space="preserve">PRE – TRANSFER CHECKS </w:t>
      </w:r>
    </w:p>
    <w:p w14:paraId="61FA345B" w14:textId="77777777" w:rsidR="009D4D41" w:rsidRPr="00F43E21" w:rsidRDefault="009D4D41" w:rsidP="009D4D41">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9D4D41" w:rsidRPr="00F43E21" w14:paraId="7A964F5F" w14:textId="77777777" w:rsidTr="00277017">
        <w:tc>
          <w:tcPr>
            <w:tcW w:w="4661" w:type="dxa"/>
            <w:shd w:val="clear" w:color="auto" w:fill="auto"/>
          </w:tcPr>
          <w:p w14:paraId="56B77E32" w14:textId="00B947BE" w:rsidR="009D4D41" w:rsidRPr="00F43E21" w:rsidRDefault="009D4D41" w:rsidP="009F5471">
            <w:pPr>
              <w:rPr>
                <w:rFonts w:asciiTheme="minorHAnsi" w:hAnsiTheme="minorHAnsi" w:cstheme="minorHAnsi"/>
                <w:b/>
                <w:bCs/>
                <w:sz w:val="22"/>
                <w:szCs w:val="22"/>
              </w:rPr>
            </w:pPr>
            <w:r w:rsidRPr="00F43E21">
              <w:rPr>
                <w:rFonts w:asciiTheme="minorHAnsi" w:hAnsiTheme="minorHAnsi" w:cstheme="minorHAnsi"/>
                <w:b/>
                <w:bCs/>
                <w:sz w:val="22"/>
                <w:szCs w:val="22"/>
              </w:rPr>
              <w:t xml:space="preserve">Date </w:t>
            </w:r>
            <w:r w:rsidR="00A24D5A" w:rsidRPr="00F43E21">
              <w:rPr>
                <w:rFonts w:asciiTheme="minorHAnsi" w:hAnsiTheme="minorHAnsi" w:cstheme="minorHAnsi"/>
                <w:b/>
                <w:bCs/>
                <w:sz w:val="22"/>
                <w:szCs w:val="22"/>
              </w:rPr>
              <w:t xml:space="preserve">and Time </w:t>
            </w:r>
            <w:proofErr w:type="gramStart"/>
            <w:r w:rsidRPr="00F43E21">
              <w:rPr>
                <w:rFonts w:asciiTheme="minorHAnsi" w:hAnsiTheme="minorHAnsi" w:cstheme="minorHAnsi"/>
                <w:b/>
                <w:bCs/>
                <w:sz w:val="22"/>
                <w:szCs w:val="22"/>
              </w:rPr>
              <w:t xml:space="preserve">completed </w:t>
            </w:r>
            <w:r w:rsidR="00A24D5A" w:rsidRPr="00F43E21">
              <w:rPr>
                <w:rFonts w:asciiTheme="minorHAnsi" w:hAnsiTheme="minorHAnsi" w:cstheme="minorHAnsi"/>
                <w:b/>
                <w:bCs/>
                <w:sz w:val="22"/>
                <w:szCs w:val="22"/>
              </w:rPr>
              <w:t>:</w:t>
            </w:r>
            <w:proofErr w:type="gramEnd"/>
          </w:p>
          <w:p w14:paraId="587116A9" w14:textId="77777777" w:rsidR="009D4D41" w:rsidRPr="00F43E21" w:rsidRDefault="009D4D41" w:rsidP="009F5471">
            <w:pPr>
              <w:rPr>
                <w:rFonts w:asciiTheme="minorHAnsi" w:hAnsiTheme="minorHAnsi" w:cstheme="minorHAnsi"/>
                <w:sz w:val="22"/>
                <w:szCs w:val="22"/>
              </w:rPr>
            </w:pPr>
          </w:p>
        </w:tc>
        <w:tc>
          <w:tcPr>
            <w:tcW w:w="4662" w:type="dxa"/>
            <w:shd w:val="clear" w:color="auto" w:fill="auto"/>
          </w:tcPr>
          <w:p w14:paraId="057F2AB7" w14:textId="77777777" w:rsidR="009D4D41" w:rsidRPr="00F43E21" w:rsidRDefault="009D4D41" w:rsidP="009F5471">
            <w:pPr>
              <w:rPr>
                <w:rFonts w:asciiTheme="minorHAnsi" w:hAnsiTheme="minorHAnsi" w:cstheme="minorHAnsi"/>
                <w:sz w:val="22"/>
                <w:szCs w:val="22"/>
              </w:rPr>
            </w:pPr>
          </w:p>
        </w:tc>
      </w:tr>
    </w:tbl>
    <w:p w14:paraId="158038A5" w14:textId="7309CF61" w:rsidR="009D4D41" w:rsidRDefault="009D4D41">
      <w:pPr>
        <w:rPr>
          <w:rFonts w:asciiTheme="minorHAnsi" w:hAnsiTheme="minorHAnsi" w:cstheme="minorHAnsi"/>
          <w:sz w:val="22"/>
          <w:szCs w:val="22"/>
        </w:rPr>
      </w:pPr>
    </w:p>
    <w:p w14:paraId="070F5FD7" w14:textId="77777777" w:rsidR="00131960" w:rsidRPr="00F43E21" w:rsidRDefault="00131960">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F43E21" w14:paraId="13C63CD8" w14:textId="77777777" w:rsidTr="00277017">
        <w:trPr>
          <w:cantSplit/>
          <w:trHeight w:val="542"/>
        </w:trPr>
        <w:tc>
          <w:tcPr>
            <w:tcW w:w="10630" w:type="dxa"/>
            <w:gridSpan w:val="4"/>
            <w:tcBorders>
              <w:left w:val="single" w:sz="4" w:space="0" w:color="auto"/>
            </w:tcBorders>
            <w:shd w:val="clear" w:color="auto" w:fill="auto"/>
            <w:vAlign w:val="center"/>
          </w:tcPr>
          <w:p w14:paraId="5344DC5A" w14:textId="3ED8DA56" w:rsidR="00BB365B" w:rsidRPr="00F43E21" w:rsidRDefault="00BB365B" w:rsidP="009F5471">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 xml:space="preserve">PART 7A. GENERAL TANKER: CHECKS PRE-TRANSFER  </w:t>
            </w:r>
          </w:p>
        </w:tc>
      </w:tr>
      <w:tr w:rsidR="00277017" w:rsidRPr="00F43E21" w14:paraId="48864CF2" w14:textId="77777777" w:rsidTr="00277017">
        <w:trPr>
          <w:cantSplit/>
          <w:trHeight w:val="494"/>
        </w:trPr>
        <w:tc>
          <w:tcPr>
            <w:tcW w:w="749" w:type="dxa"/>
            <w:tcBorders>
              <w:left w:val="single" w:sz="4" w:space="0" w:color="auto"/>
            </w:tcBorders>
            <w:shd w:val="clear" w:color="auto" w:fill="auto"/>
            <w:vAlign w:val="center"/>
          </w:tcPr>
          <w:p w14:paraId="3718DD45" w14:textId="77777777" w:rsidR="00BB365B" w:rsidRPr="00F43E21" w:rsidRDefault="00BB365B" w:rsidP="009F5471">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FED7FC0" w14:textId="77777777" w:rsidR="00BB365B" w:rsidRPr="00F43E21" w:rsidRDefault="00BB365B" w:rsidP="009F5471">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654AC0DD" w14:textId="77777777" w:rsidR="00BB365B" w:rsidRPr="00F43E21" w:rsidRDefault="00BB365B" w:rsidP="009F5471">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7FD5CF80" w14:textId="77777777" w:rsidR="00BB365B" w:rsidRPr="00F43E21" w:rsidRDefault="00BB365B" w:rsidP="009F5471">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315021C8" w14:textId="77777777" w:rsidTr="00277017">
        <w:trPr>
          <w:cantSplit/>
        </w:trPr>
        <w:tc>
          <w:tcPr>
            <w:tcW w:w="749" w:type="dxa"/>
            <w:tcBorders>
              <w:right w:val="single" w:sz="4" w:space="0" w:color="auto"/>
            </w:tcBorders>
            <w:shd w:val="clear" w:color="auto" w:fill="auto"/>
          </w:tcPr>
          <w:p w14:paraId="6342CC09" w14:textId="71AD8EA8"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84</w:t>
            </w:r>
          </w:p>
        </w:tc>
        <w:tc>
          <w:tcPr>
            <w:tcW w:w="5670" w:type="dxa"/>
            <w:tcBorders>
              <w:left w:val="single" w:sz="4" w:space="0" w:color="auto"/>
            </w:tcBorders>
            <w:shd w:val="clear" w:color="auto" w:fill="auto"/>
          </w:tcPr>
          <w:p w14:paraId="326915D9" w14:textId="50572A23"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Portable drip trays are correctly positioned and empty (23.7.5) </w:t>
            </w:r>
          </w:p>
        </w:tc>
        <w:tc>
          <w:tcPr>
            <w:tcW w:w="992" w:type="dxa"/>
            <w:shd w:val="clear" w:color="auto" w:fill="auto"/>
          </w:tcPr>
          <w:p w14:paraId="0477E24E" w14:textId="78CCAC85"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68779267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6316DDB"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7721D4B" w14:textId="77777777" w:rsidTr="00277017">
        <w:trPr>
          <w:cantSplit/>
        </w:trPr>
        <w:tc>
          <w:tcPr>
            <w:tcW w:w="749" w:type="dxa"/>
            <w:tcBorders>
              <w:right w:val="single" w:sz="4" w:space="0" w:color="auto"/>
            </w:tcBorders>
            <w:shd w:val="clear" w:color="auto" w:fill="auto"/>
          </w:tcPr>
          <w:p w14:paraId="5C4E40DE" w14:textId="3A6A1A05"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85</w:t>
            </w:r>
          </w:p>
        </w:tc>
        <w:tc>
          <w:tcPr>
            <w:tcW w:w="5670" w:type="dxa"/>
            <w:tcBorders>
              <w:left w:val="single" w:sz="4" w:space="0" w:color="auto"/>
            </w:tcBorders>
            <w:shd w:val="clear" w:color="auto" w:fill="auto"/>
          </w:tcPr>
          <w:p w14:paraId="411B6AC7" w14:textId="38D7427D"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Individual cargo tank inert gas supply valves are secured for cargo plan (12.1.13.4) </w:t>
            </w:r>
          </w:p>
        </w:tc>
        <w:tc>
          <w:tcPr>
            <w:tcW w:w="992" w:type="dxa"/>
            <w:shd w:val="clear" w:color="auto" w:fill="auto"/>
          </w:tcPr>
          <w:p w14:paraId="53DC1DDF" w14:textId="51466AE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082532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3E72DC1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DFDC65D" w14:textId="77777777" w:rsidTr="00277017">
        <w:trPr>
          <w:cantSplit/>
        </w:trPr>
        <w:tc>
          <w:tcPr>
            <w:tcW w:w="749" w:type="dxa"/>
            <w:tcBorders>
              <w:right w:val="single" w:sz="4" w:space="0" w:color="auto"/>
            </w:tcBorders>
            <w:shd w:val="clear" w:color="auto" w:fill="auto"/>
          </w:tcPr>
          <w:p w14:paraId="0FF2DFE2" w14:textId="0DFC2A4F"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86</w:t>
            </w:r>
          </w:p>
        </w:tc>
        <w:tc>
          <w:tcPr>
            <w:tcW w:w="5670" w:type="dxa"/>
            <w:tcBorders>
              <w:left w:val="single" w:sz="4" w:space="0" w:color="auto"/>
            </w:tcBorders>
            <w:shd w:val="clear" w:color="auto" w:fill="auto"/>
          </w:tcPr>
          <w:p w14:paraId="7383ADC0" w14:textId="79CE395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Inert gas system delivering inert gas with oxygen content not more than 5% (11.1.3) </w:t>
            </w:r>
          </w:p>
        </w:tc>
        <w:tc>
          <w:tcPr>
            <w:tcW w:w="992" w:type="dxa"/>
            <w:shd w:val="clear" w:color="auto" w:fill="auto"/>
          </w:tcPr>
          <w:p w14:paraId="1DAD97FD" w14:textId="7D03FA6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0997511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27AC747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CB331E2" w14:textId="77777777" w:rsidTr="00277017">
        <w:trPr>
          <w:cantSplit/>
        </w:trPr>
        <w:tc>
          <w:tcPr>
            <w:tcW w:w="749" w:type="dxa"/>
            <w:tcBorders>
              <w:right w:val="single" w:sz="4" w:space="0" w:color="auto"/>
            </w:tcBorders>
            <w:shd w:val="clear" w:color="auto" w:fill="auto"/>
          </w:tcPr>
          <w:p w14:paraId="2BAFA74B" w14:textId="12C0B44D"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87</w:t>
            </w:r>
          </w:p>
        </w:tc>
        <w:tc>
          <w:tcPr>
            <w:tcW w:w="5670" w:type="dxa"/>
            <w:tcBorders>
              <w:left w:val="single" w:sz="4" w:space="0" w:color="auto"/>
            </w:tcBorders>
            <w:shd w:val="clear" w:color="auto" w:fill="auto"/>
          </w:tcPr>
          <w:p w14:paraId="66FCD824"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tank high level alarms are operational (12.1.6.6.1) </w:t>
            </w:r>
          </w:p>
          <w:p w14:paraId="0CB1A2FE" w14:textId="5F01E6B7" w:rsidR="00DC5709" w:rsidRPr="00F43E21" w:rsidRDefault="00DC5709" w:rsidP="00DC5709">
            <w:pPr>
              <w:rPr>
                <w:rFonts w:asciiTheme="minorHAnsi" w:hAnsiTheme="minorHAnsi" w:cstheme="minorHAnsi"/>
                <w:sz w:val="22"/>
                <w:szCs w:val="22"/>
                <w:lang w:val="en-GB" w:eastAsia="en-GB"/>
              </w:rPr>
            </w:pPr>
          </w:p>
        </w:tc>
        <w:tc>
          <w:tcPr>
            <w:tcW w:w="992" w:type="dxa"/>
            <w:shd w:val="clear" w:color="auto" w:fill="auto"/>
          </w:tcPr>
          <w:p w14:paraId="15C6AD56" w14:textId="4F7BBA48"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52081327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1F48587"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CE82543" w14:textId="77777777" w:rsidTr="00277017">
        <w:trPr>
          <w:cantSplit/>
        </w:trPr>
        <w:tc>
          <w:tcPr>
            <w:tcW w:w="749" w:type="dxa"/>
            <w:tcBorders>
              <w:right w:val="single" w:sz="4" w:space="0" w:color="auto"/>
            </w:tcBorders>
            <w:shd w:val="clear" w:color="auto" w:fill="auto"/>
          </w:tcPr>
          <w:p w14:paraId="7F2A0C68" w14:textId="55625380"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88</w:t>
            </w:r>
          </w:p>
        </w:tc>
        <w:tc>
          <w:tcPr>
            <w:tcW w:w="5670" w:type="dxa"/>
            <w:tcBorders>
              <w:left w:val="single" w:sz="4" w:space="0" w:color="auto"/>
            </w:tcBorders>
            <w:shd w:val="clear" w:color="auto" w:fill="auto"/>
          </w:tcPr>
          <w:p w14:paraId="0B2AF668" w14:textId="4817ECAA"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All cargo, ballast and bunker tanks openings are secured (23.3) </w:t>
            </w:r>
          </w:p>
        </w:tc>
        <w:tc>
          <w:tcPr>
            <w:tcW w:w="992" w:type="dxa"/>
            <w:shd w:val="clear" w:color="auto" w:fill="auto"/>
          </w:tcPr>
          <w:p w14:paraId="0A3BBABE" w14:textId="73C6F25F"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921739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3077BF06" w14:textId="77777777" w:rsidR="00DC5709" w:rsidRPr="00F43E21" w:rsidRDefault="00DC5709" w:rsidP="00DC5709">
            <w:pPr>
              <w:spacing w:after="60"/>
              <w:jc w:val="both"/>
              <w:rPr>
                <w:rFonts w:asciiTheme="minorHAnsi" w:hAnsiTheme="minorHAnsi" w:cstheme="minorHAnsi"/>
                <w:sz w:val="22"/>
                <w:szCs w:val="22"/>
              </w:rPr>
            </w:pPr>
          </w:p>
        </w:tc>
      </w:tr>
    </w:tbl>
    <w:p w14:paraId="275BAD4C" w14:textId="0CFCC455" w:rsidR="00BB365B" w:rsidRPr="00F43E21" w:rsidRDefault="00BB365B">
      <w:pPr>
        <w:rPr>
          <w:rFonts w:asciiTheme="minorHAnsi" w:hAnsiTheme="minorHAnsi" w:cstheme="minorHAnsi"/>
          <w:sz w:val="22"/>
          <w:szCs w:val="22"/>
        </w:rPr>
      </w:pPr>
    </w:p>
    <w:p w14:paraId="5804AFE4" w14:textId="77777777" w:rsidR="00A24D5A" w:rsidRPr="00F43E21" w:rsidRDefault="00A24D5A">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F43E21" w14:paraId="18463F67" w14:textId="77777777" w:rsidTr="00277017">
        <w:trPr>
          <w:cantSplit/>
          <w:trHeight w:val="542"/>
        </w:trPr>
        <w:tc>
          <w:tcPr>
            <w:tcW w:w="10630" w:type="dxa"/>
            <w:gridSpan w:val="4"/>
            <w:tcBorders>
              <w:left w:val="single" w:sz="4" w:space="0" w:color="auto"/>
            </w:tcBorders>
            <w:shd w:val="clear" w:color="auto" w:fill="auto"/>
            <w:vAlign w:val="center"/>
          </w:tcPr>
          <w:p w14:paraId="40C31D42" w14:textId="25532D4E" w:rsidR="00BB365B" w:rsidRPr="00F43E21" w:rsidRDefault="00BB365B" w:rsidP="009F5471">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 xml:space="preserve">PART 7B. TANKER: CHECKS PRE-TRANSFER IF CRUDE OIL WASHING IS PLANNED  </w:t>
            </w:r>
          </w:p>
        </w:tc>
      </w:tr>
      <w:tr w:rsidR="00277017" w:rsidRPr="00F43E21" w14:paraId="25EF20C2" w14:textId="77777777" w:rsidTr="00277017">
        <w:trPr>
          <w:cantSplit/>
          <w:trHeight w:val="494"/>
        </w:trPr>
        <w:tc>
          <w:tcPr>
            <w:tcW w:w="749" w:type="dxa"/>
            <w:tcBorders>
              <w:left w:val="single" w:sz="4" w:space="0" w:color="auto"/>
            </w:tcBorders>
            <w:shd w:val="clear" w:color="auto" w:fill="auto"/>
            <w:vAlign w:val="center"/>
          </w:tcPr>
          <w:p w14:paraId="59FAFE66" w14:textId="77777777" w:rsidR="00BB365B" w:rsidRPr="00F43E21" w:rsidRDefault="00BB365B" w:rsidP="009F5471">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0CFE80CD" w14:textId="77777777" w:rsidR="00BB365B" w:rsidRPr="00F43E21" w:rsidRDefault="00BB365B" w:rsidP="009F5471">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1A9FE19C" w14:textId="77777777" w:rsidR="00BB365B" w:rsidRPr="00F43E21" w:rsidRDefault="00BB365B" w:rsidP="009F5471">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029EECCD" w14:textId="77777777" w:rsidR="00BB365B" w:rsidRPr="00F43E21" w:rsidRDefault="00BB365B" w:rsidP="009F5471">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456F7C34" w14:textId="77777777" w:rsidTr="00277017">
        <w:trPr>
          <w:cantSplit/>
        </w:trPr>
        <w:tc>
          <w:tcPr>
            <w:tcW w:w="749" w:type="dxa"/>
            <w:tcBorders>
              <w:right w:val="single" w:sz="4" w:space="0" w:color="auto"/>
            </w:tcBorders>
            <w:shd w:val="clear" w:color="auto" w:fill="auto"/>
          </w:tcPr>
          <w:p w14:paraId="61C8735D" w14:textId="05E1B28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89</w:t>
            </w:r>
          </w:p>
        </w:tc>
        <w:tc>
          <w:tcPr>
            <w:tcW w:w="5670" w:type="dxa"/>
            <w:tcBorders>
              <w:left w:val="single" w:sz="4" w:space="0" w:color="auto"/>
            </w:tcBorders>
            <w:shd w:val="clear" w:color="auto" w:fill="auto"/>
          </w:tcPr>
          <w:p w14:paraId="61FEB32A" w14:textId="3DE1126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The completed pre-arrival crude oil washing checklist, as contained in the approved crude oil washing manual, is copied to terminal (12.5.2, 21.2.3) </w:t>
            </w:r>
          </w:p>
        </w:tc>
        <w:tc>
          <w:tcPr>
            <w:tcW w:w="992" w:type="dxa"/>
            <w:shd w:val="clear" w:color="auto" w:fill="auto"/>
          </w:tcPr>
          <w:p w14:paraId="032C402F" w14:textId="568D98D4"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06988458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53A6EA18"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404DA69" w14:textId="77777777" w:rsidTr="00277017">
        <w:trPr>
          <w:cantSplit/>
        </w:trPr>
        <w:tc>
          <w:tcPr>
            <w:tcW w:w="749" w:type="dxa"/>
            <w:tcBorders>
              <w:right w:val="single" w:sz="4" w:space="0" w:color="auto"/>
            </w:tcBorders>
            <w:shd w:val="clear" w:color="auto" w:fill="auto"/>
          </w:tcPr>
          <w:p w14:paraId="7ED92DC5" w14:textId="00AB8808"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90</w:t>
            </w:r>
          </w:p>
        </w:tc>
        <w:tc>
          <w:tcPr>
            <w:tcW w:w="5670" w:type="dxa"/>
            <w:tcBorders>
              <w:left w:val="single" w:sz="4" w:space="0" w:color="auto"/>
            </w:tcBorders>
            <w:shd w:val="clear" w:color="auto" w:fill="auto"/>
          </w:tcPr>
          <w:p w14:paraId="6CBDDC4B" w14:textId="23EA92B8"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Crude oil washing checklists for use before, during and after crude oil washing are in place ready to complete, as contained in the approved crude oil washing manual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12.5.2, 21.6) </w:t>
            </w:r>
          </w:p>
        </w:tc>
        <w:tc>
          <w:tcPr>
            <w:tcW w:w="992" w:type="dxa"/>
            <w:shd w:val="clear" w:color="auto" w:fill="auto"/>
          </w:tcPr>
          <w:p w14:paraId="4AB921A8" w14:textId="7DEBF4D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594415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3B4CFFFA" w14:textId="77777777" w:rsidR="00DC5709" w:rsidRPr="00F43E21" w:rsidRDefault="00DC5709" w:rsidP="00DC5709">
            <w:pPr>
              <w:spacing w:after="60"/>
              <w:jc w:val="both"/>
              <w:rPr>
                <w:rFonts w:asciiTheme="minorHAnsi" w:hAnsiTheme="minorHAnsi" w:cstheme="minorHAnsi"/>
                <w:sz w:val="22"/>
                <w:szCs w:val="22"/>
              </w:rPr>
            </w:pPr>
          </w:p>
        </w:tc>
      </w:tr>
    </w:tbl>
    <w:p w14:paraId="2F61D136" w14:textId="77777777" w:rsidR="00D777D9" w:rsidRPr="00F43E21" w:rsidRDefault="00D777D9">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F43E21" w14:paraId="63FDC9A0" w14:textId="77777777" w:rsidTr="00277017">
        <w:trPr>
          <w:cantSplit/>
          <w:trHeight w:val="542"/>
        </w:trPr>
        <w:tc>
          <w:tcPr>
            <w:tcW w:w="10630" w:type="dxa"/>
            <w:gridSpan w:val="4"/>
            <w:tcBorders>
              <w:left w:val="single" w:sz="4" w:space="0" w:color="auto"/>
            </w:tcBorders>
            <w:shd w:val="clear" w:color="auto" w:fill="auto"/>
            <w:vAlign w:val="center"/>
          </w:tcPr>
          <w:p w14:paraId="6514A4A9" w14:textId="077D1C7D" w:rsidR="00D777D9" w:rsidRPr="00F43E21" w:rsidRDefault="00D777D9" w:rsidP="009F5471">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 xml:space="preserve">PART 7C. TANKER: CHECKS PRIOR TO TANK CLEANING AND/OR GAS FREEING  </w:t>
            </w:r>
          </w:p>
        </w:tc>
      </w:tr>
      <w:tr w:rsidR="00277017" w:rsidRPr="00F43E21" w14:paraId="08B52F14" w14:textId="77777777" w:rsidTr="00DC5709">
        <w:trPr>
          <w:cantSplit/>
          <w:trHeight w:val="568"/>
        </w:trPr>
        <w:tc>
          <w:tcPr>
            <w:tcW w:w="749" w:type="dxa"/>
            <w:tcBorders>
              <w:left w:val="single" w:sz="4" w:space="0" w:color="auto"/>
            </w:tcBorders>
            <w:shd w:val="clear" w:color="auto" w:fill="auto"/>
            <w:vAlign w:val="center"/>
          </w:tcPr>
          <w:p w14:paraId="1A2CDDFD" w14:textId="77777777" w:rsidR="00D777D9" w:rsidRPr="00F43E21" w:rsidRDefault="00D777D9" w:rsidP="009F5471">
            <w:pPr>
              <w:rPr>
                <w:rFonts w:asciiTheme="minorHAnsi" w:hAnsiTheme="minorHAnsi" w:cstheme="minorHAnsi"/>
                <w:b/>
                <w:sz w:val="22"/>
                <w:szCs w:val="22"/>
              </w:rPr>
            </w:pPr>
            <w:r w:rsidRPr="00F43E21">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64CE4BD" w14:textId="77777777" w:rsidR="00D777D9" w:rsidRPr="00F43E21" w:rsidRDefault="00D777D9" w:rsidP="009F5471">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992" w:type="dxa"/>
            <w:shd w:val="clear" w:color="auto" w:fill="auto"/>
            <w:vAlign w:val="center"/>
          </w:tcPr>
          <w:p w14:paraId="0EEFF87C" w14:textId="77777777" w:rsidR="00D777D9" w:rsidRPr="00F43E21" w:rsidRDefault="00D777D9" w:rsidP="009F5471">
            <w:pPr>
              <w:jc w:val="center"/>
              <w:rPr>
                <w:rFonts w:asciiTheme="minorHAnsi" w:hAnsiTheme="minorHAnsi" w:cstheme="minorHAnsi"/>
                <w:b/>
                <w:sz w:val="22"/>
                <w:szCs w:val="22"/>
              </w:rPr>
            </w:pPr>
            <w:r w:rsidRPr="00F43E21">
              <w:rPr>
                <w:rFonts w:asciiTheme="minorHAnsi" w:hAnsiTheme="minorHAnsi" w:cstheme="minorHAnsi"/>
                <w:b/>
                <w:sz w:val="22"/>
                <w:szCs w:val="22"/>
              </w:rPr>
              <w:t>Status</w:t>
            </w:r>
          </w:p>
        </w:tc>
        <w:tc>
          <w:tcPr>
            <w:tcW w:w="3219" w:type="dxa"/>
            <w:shd w:val="clear" w:color="auto" w:fill="auto"/>
            <w:vAlign w:val="center"/>
          </w:tcPr>
          <w:p w14:paraId="271C6E03" w14:textId="77777777" w:rsidR="00D777D9" w:rsidRPr="00F43E21" w:rsidRDefault="00D777D9" w:rsidP="009F5471">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DC5709" w:rsidRPr="00F43E21" w14:paraId="043D5102" w14:textId="77777777" w:rsidTr="00277017">
        <w:trPr>
          <w:cantSplit/>
        </w:trPr>
        <w:tc>
          <w:tcPr>
            <w:tcW w:w="749" w:type="dxa"/>
            <w:tcBorders>
              <w:right w:val="single" w:sz="4" w:space="0" w:color="auto"/>
            </w:tcBorders>
            <w:shd w:val="clear" w:color="auto" w:fill="auto"/>
          </w:tcPr>
          <w:p w14:paraId="29DBB868" w14:textId="403C6813"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91</w:t>
            </w:r>
          </w:p>
        </w:tc>
        <w:tc>
          <w:tcPr>
            <w:tcW w:w="5670" w:type="dxa"/>
            <w:tcBorders>
              <w:left w:val="single" w:sz="4" w:space="0" w:color="auto"/>
            </w:tcBorders>
            <w:shd w:val="clear" w:color="auto" w:fill="auto"/>
          </w:tcPr>
          <w:p w14:paraId="6D3E32B6" w14:textId="76187D65"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Permission for tank cleaning operations is confirmed       </w:t>
            </w:r>
            <w:proofErr w:type="gramStart"/>
            <w:r w:rsidRPr="00F43E21">
              <w:rPr>
                <w:rFonts w:asciiTheme="minorHAnsi" w:hAnsiTheme="minorHAnsi" w:cstheme="minorHAnsi"/>
                <w:sz w:val="22"/>
                <w:szCs w:val="22"/>
              </w:rPr>
              <w:t xml:space="preserve">   (</w:t>
            </w:r>
            <w:proofErr w:type="gramEnd"/>
            <w:r w:rsidRPr="00F43E21">
              <w:rPr>
                <w:rFonts w:asciiTheme="minorHAnsi" w:hAnsiTheme="minorHAnsi" w:cstheme="minorHAnsi"/>
                <w:sz w:val="22"/>
                <w:szCs w:val="22"/>
              </w:rPr>
              <w:t xml:space="preserve">21.2.3, 21.4, 25.4.3) </w:t>
            </w:r>
          </w:p>
        </w:tc>
        <w:tc>
          <w:tcPr>
            <w:tcW w:w="992" w:type="dxa"/>
            <w:shd w:val="clear" w:color="auto" w:fill="auto"/>
          </w:tcPr>
          <w:p w14:paraId="062C7485" w14:textId="7B97AA62"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4335659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727EC44A"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11E7817" w14:textId="77777777" w:rsidTr="00277017">
        <w:trPr>
          <w:cantSplit/>
        </w:trPr>
        <w:tc>
          <w:tcPr>
            <w:tcW w:w="749" w:type="dxa"/>
            <w:tcBorders>
              <w:right w:val="single" w:sz="4" w:space="0" w:color="auto"/>
            </w:tcBorders>
            <w:shd w:val="clear" w:color="auto" w:fill="auto"/>
          </w:tcPr>
          <w:p w14:paraId="3BD41F5B" w14:textId="6CF75AF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92</w:t>
            </w:r>
          </w:p>
        </w:tc>
        <w:tc>
          <w:tcPr>
            <w:tcW w:w="5670" w:type="dxa"/>
            <w:tcBorders>
              <w:left w:val="single" w:sz="4" w:space="0" w:color="auto"/>
            </w:tcBorders>
            <w:shd w:val="clear" w:color="auto" w:fill="auto"/>
          </w:tcPr>
          <w:p w14:paraId="19E5A2D3"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Permission for gas freeing operations is confirmed (12.4.3) </w:t>
            </w:r>
          </w:p>
          <w:p w14:paraId="53C3CA9D" w14:textId="77777777" w:rsidR="00DC5709" w:rsidRPr="00F43E21" w:rsidRDefault="00DC5709" w:rsidP="00DC5709">
            <w:pPr>
              <w:pStyle w:val="Pa6"/>
              <w:spacing w:after="40"/>
              <w:rPr>
                <w:rFonts w:asciiTheme="minorHAnsi" w:hAnsiTheme="minorHAnsi" w:cstheme="minorHAnsi"/>
                <w:sz w:val="22"/>
                <w:szCs w:val="22"/>
              </w:rPr>
            </w:pPr>
          </w:p>
        </w:tc>
        <w:tc>
          <w:tcPr>
            <w:tcW w:w="992" w:type="dxa"/>
            <w:shd w:val="clear" w:color="auto" w:fill="auto"/>
          </w:tcPr>
          <w:p w14:paraId="1940B9BC" w14:textId="120E0DAB"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83978020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63222CD3"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9C36015" w14:textId="77777777" w:rsidTr="00277017">
        <w:trPr>
          <w:cantSplit/>
        </w:trPr>
        <w:tc>
          <w:tcPr>
            <w:tcW w:w="749" w:type="dxa"/>
            <w:tcBorders>
              <w:right w:val="single" w:sz="4" w:space="0" w:color="auto"/>
            </w:tcBorders>
            <w:shd w:val="clear" w:color="auto" w:fill="auto"/>
          </w:tcPr>
          <w:p w14:paraId="61342AEC" w14:textId="38339DA4"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93</w:t>
            </w:r>
          </w:p>
        </w:tc>
        <w:tc>
          <w:tcPr>
            <w:tcW w:w="5670" w:type="dxa"/>
            <w:tcBorders>
              <w:left w:val="single" w:sz="4" w:space="0" w:color="auto"/>
            </w:tcBorders>
            <w:shd w:val="clear" w:color="auto" w:fill="auto"/>
          </w:tcPr>
          <w:p w14:paraId="7AAD0399"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Tank cleaning procedures are agreed (12.3.2, 21.4, 21.6) </w:t>
            </w:r>
          </w:p>
          <w:p w14:paraId="295F8A0F" w14:textId="77777777" w:rsidR="00DC5709" w:rsidRPr="00F43E21" w:rsidRDefault="00DC5709" w:rsidP="00DC5709">
            <w:pPr>
              <w:pStyle w:val="Pa6"/>
              <w:spacing w:after="40"/>
              <w:rPr>
                <w:rFonts w:asciiTheme="minorHAnsi" w:hAnsiTheme="minorHAnsi" w:cstheme="minorHAnsi"/>
                <w:sz w:val="22"/>
                <w:szCs w:val="22"/>
              </w:rPr>
            </w:pPr>
          </w:p>
        </w:tc>
        <w:tc>
          <w:tcPr>
            <w:tcW w:w="992" w:type="dxa"/>
            <w:shd w:val="clear" w:color="auto" w:fill="auto"/>
          </w:tcPr>
          <w:p w14:paraId="5140319F" w14:textId="4DBDB831"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70548539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26BC883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58C1368" w14:textId="77777777" w:rsidTr="00277017">
        <w:trPr>
          <w:cantSplit/>
        </w:trPr>
        <w:tc>
          <w:tcPr>
            <w:tcW w:w="749" w:type="dxa"/>
            <w:tcBorders>
              <w:right w:val="single" w:sz="4" w:space="0" w:color="auto"/>
            </w:tcBorders>
            <w:shd w:val="clear" w:color="auto" w:fill="auto"/>
          </w:tcPr>
          <w:p w14:paraId="66B1AABF" w14:textId="63FF5C4B"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94</w:t>
            </w:r>
          </w:p>
        </w:tc>
        <w:tc>
          <w:tcPr>
            <w:tcW w:w="5670" w:type="dxa"/>
            <w:tcBorders>
              <w:left w:val="single" w:sz="4" w:space="0" w:color="auto"/>
            </w:tcBorders>
            <w:shd w:val="clear" w:color="auto" w:fill="auto"/>
          </w:tcPr>
          <w:p w14:paraId="48F052C1" w14:textId="248F7BC9"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If cargo tank entry is required, procedures for entry have been agreed with the terminal (10.5) </w:t>
            </w:r>
          </w:p>
        </w:tc>
        <w:tc>
          <w:tcPr>
            <w:tcW w:w="992" w:type="dxa"/>
            <w:shd w:val="clear" w:color="auto" w:fill="auto"/>
          </w:tcPr>
          <w:p w14:paraId="46A38922" w14:textId="5EFAAF07"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37939208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AD0C11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B883E93" w14:textId="77777777" w:rsidTr="00277017">
        <w:trPr>
          <w:cantSplit/>
        </w:trPr>
        <w:tc>
          <w:tcPr>
            <w:tcW w:w="749" w:type="dxa"/>
            <w:tcBorders>
              <w:right w:val="single" w:sz="4" w:space="0" w:color="auto"/>
            </w:tcBorders>
            <w:shd w:val="clear" w:color="auto" w:fill="auto"/>
          </w:tcPr>
          <w:p w14:paraId="7E34D091" w14:textId="353E0DD0"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95</w:t>
            </w:r>
          </w:p>
        </w:tc>
        <w:tc>
          <w:tcPr>
            <w:tcW w:w="5670" w:type="dxa"/>
            <w:tcBorders>
              <w:left w:val="single" w:sz="4" w:space="0" w:color="auto"/>
            </w:tcBorders>
            <w:shd w:val="clear" w:color="auto" w:fill="auto"/>
          </w:tcPr>
          <w:p w14:paraId="4B323D17" w14:textId="2F8C9DAB"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Slop reception facilities and requirements are confirmed (12.1, 21.2, 21.4) </w:t>
            </w:r>
          </w:p>
        </w:tc>
        <w:tc>
          <w:tcPr>
            <w:tcW w:w="992" w:type="dxa"/>
            <w:shd w:val="clear" w:color="auto" w:fill="auto"/>
          </w:tcPr>
          <w:p w14:paraId="615E8348" w14:textId="5B8C784D" w:rsidR="00DC5709" w:rsidRPr="00F43E21" w:rsidRDefault="00000000" w:rsidP="00DC5709">
            <w:pPr>
              <w:spacing w:after="60"/>
              <w:jc w:val="center"/>
              <w:rPr>
                <w:rFonts w:asciiTheme="minorHAnsi" w:hAnsiTheme="minorHAnsi" w:cstheme="minorHAnsi"/>
                <w:sz w:val="22"/>
                <w:szCs w:val="22"/>
              </w:rPr>
            </w:pPr>
            <w:sdt>
              <w:sdtPr>
                <w:rPr>
                  <w:rFonts w:asciiTheme="minorHAnsi" w:hAnsiTheme="minorHAnsi" w:cstheme="minorHAnsi"/>
                  <w:sz w:val="22"/>
                  <w:szCs w:val="22"/>
                </w:rPr>
                <w:id w:val="184836058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shd w:val="clear" w:color="auto" w:fill="auto"/>
          </w:tcPr>
          <w:p w14:paraId="01DF3887" w14:textId="77777777" w:rsidR="00DC5709" w:rsidRPr="00F43E21" w:rsidRDefault="00DC5709" w:rsidP="00DC5709">
            <w:pPr>
              <w:spacing w:after="60"/>
              <w:jc w:val="both"/>
              <w:rPr>
                <w:rFonts w:asciiTheme="minorHAnsi" w:hAnsiTheme="minorHAnsi" w:cstheme="minorHAnsi"/>
                <w:sz w:val="22"/>
                <w:szCs w:val="22"/>
              </w:rPr>
            </w:pPr>
          </w:p>
        </w:tc>
      </w:tr>
    </w:tbl>
    <w:p w14:paraId="14F30586" w14:textId="66602B1D" w:rsidR="0051023C" w:rsidRPr="00F43E21" w:rsidRDefault="0051023C">
      <w:pPr>
        <w:rPr>
          <w:rFonts w:asciiTheme="minorHAnsi" w:hAnsiTheme="minorHAnsi" w:cstheme="minorHAnsi"/>
          <w:sz w:val="22"/>
          <w:szCs w:val="22"/>
        </w:rPr>
      </w:pPr>
    </w:p>
    <w:p w14:paraId="1262DFFD" w14:textId="367930DD" w:rsidR="00A24D5A" w:rsidRPr="00F43E21" w:rsidRDefault="00A24D5A">
      <w:pPr>
        <w:rPr>
          <w:rFonts w:asciiTheme="minorHAnsi" w:hAnsiTheme="minorHAnsi" w:cstheme="minorHAnsi"/>
          <w:b/>
          <w:bCs/>
          <w:sz w:val="22"/>
          <w:szCs w:val="22"/>
        </w:rPr>
      </w:pPr>
      <w:r w:rsidRPr="00F43E21">
        <w:rPr>
          <w:rFonts w:asciiTheme="minorHAnsi" w:hAnsiTheme="minorHAnsi" w:cstheme="minorHAnsi"/>
          <w:b/>
          <w:bCs/>
          <w:sz w:val="22"/>
          <w:szCs w:val="22"/>
        </w:rPr>
        <w:t>Other checks -</w:t>
      </w:r>
    </w:p>
    <w:p w14:paraId="663A51C7" w14:textId="77777777" w:rsidR="00A24D5A" w:rsidRPr="00F43E21" w:rsidRDefault="00A24D5A">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9"/>
        <w:gridCol w:w="992"/>
        <w:gridCol w:w="3219"/>
      </w:tblGrid>
      <w:tr w:rsidR="00A24D5A" w:rsidRPr="00F43E21" w14:paraId="2E255B51" w14:textId="77777777" w:rsidTr="0060257E">
        <w:trPr>
          <w:cantSplit/>
        </w:trPr>
        <w:tc>
          <w:tcPr>
            <w:tcW w:w="6419" w:type="dxa"/>
          </w:tcPr>
          <w:p w14:paraId="2B0E15B6" w14:textId="44E1AC4E" w:rsidR="00A24D5A" w:rsidRPr="00F43E21" w:rsidRDefault="00A24D5A" w:rsidP="00A24D5A">
            <w:pPr>
              <w:spacing w:after="60"/>
              <w:rPr>
                <w:rFonts w:asciiTheme="minorHAnsi" w:hAnsiTheme="minorHAnsi" w:cstheme="minorHAnsi"/>
                <w:sz w:val="22"/>
                <w:szCs w:val="22"/>
              </w:rPr>
            </w:pPr>
            <w:r w:rsidRPr="00F43E21">
              <w:rPr>
                <w:rFonts w:asciiTheme="minorHAnsi" w:hAnsiTheme="minorHAnsi" w:cstheme="minorHAnsi"/>
                <w:sz w:val="22"/>
                <w:szCs w:val="22"/>
              </w:rPr>
              <w:t>Are the in</w:t>
            </w:r>
            <w:r w:rsidR="00C266E4" w:rsidRPr="00F43E21">
              <w:rPr>
                <w:rFonts w:asciiTheme="minorHAnsi" w:hAnsiTheme="minorHAnsi" w:cstheme="minorHAnsi"/>
                <w:sz w:val="22"/>
                <w:szCs w:val="22"/>
              </w:rPr>
              <w:t>-</w:t>
            </w:r>
            <w:r w:rsidRPr="00F43E21">
              <w:rPr>
                <w:rFonts w:asciiTheme="minorHAnsi" w:hAnsiTheme="minorHAnsi" w:cstheme="minorHAnsi"/>
                <w:sz w:val="22"/>
                <w:szCs w:val="22"/>
              </w:rPr>
              <w:t>service oxygen and acetylene gas bottles valves closed. Duty engineer’s confirmation received.</w:t>
            </w:r>
          </w:p>
        </w:tc>
        <w:tc>
          <w:tcPr>
            <w:tcW w:w="992" w:type="dxa"/>
          </w:tcPr>
          <w:p w14:paraId="1B7C6A7E" w14:textId="02D214DE" w:rsidR="00A24D5A" w:rsidRPr="00F43E21" w:rsidRDefault="00000000" w:rsidP="00A24D5A">
            <w:pPr>
              <w:spacing w:after="60"/>
              <w:jc w:val="center"/>
              <w:rPr>
                <w:rFonts w:asciiTheme="minorHAnsi" w:hAnsiTheme="minorHAnsi" w:cstheme="minorHAnsi"/>
                <w:b/>
                <w:sz w:val="22"/>
                <w:szCs w:val="22"/>
              </w:rPr>
            </w:pPr>
            <w:sdt>
              <w:sdtPr>
                <w:rPr>
                  <w:rFonts w:asciiTheme="minorHAnsi" w:hAnsiTheme="minorHAnsi" w:cstheme="minorHAnsi"/>
                  <w:sz w:val="22"/>
                  <w:szCs w:val="22"/>
                </w:rPr>
                <w:id w:val="-195794113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2"/>
                    <w:szCs w:val="22"/>
                  </w:rPr>
                  <w:t>☐</w:t>
                </w:r>
              </w:sdtContent>
            </w:sdt>
            <w:r w:rsidR="00DC5709" w:rsidRPr="00F43E21">
              <w:rPr>
                <w:rFonts w:asciiTheme="minorHAnsi" w:hAnsiTheme="minorHAnsi" w:cstheme="minorHAnsi"/>
                <w:sz w:val="22"/>
                <w:szCs w:val="22"/>
              </w:rPr>
              <w:t xml:space="preserve"> Yes</w:t>
            </w:r>
          </w:p>
        </w:tc>
        <w:tc>
          <w:tcPr>
            <w:tcW w:w="3219" w:type="dxa"/>
          </w:tcPr>
          <w:p w14:paraId="0F0E2EC8" w14:textId="7D9B907F" w:rsidR="00A24D5A" w:rsidRPr="00F43E21" w:rsidRDefault="00A24D5A" w:rsidP="00A24D5A">
            <w:pPr>
              <w:spacing w:after="60"/>
              <w:rPr>
                <w:rFonts w:asciiTheme="minorHAnsi" w:hAnsiTheme="minorHAnsi" w:cstheme="minorHAnsi"/>
                <w:sz w:val="22"/>
                <w:szCs w:val="22"/>
              </w:rPr>
            </w:pPr>
          </w:p>
        </w:tc>
      </w:tr>
    </w:tbl>
    <w:p w14:paraId="33723F4F" w14:textId="40F38DD8" w:rsidR="0060257E" w:rsidRPr="00F43E21" w:rsidRDefault="0060257E">
      <w:pPr>
        <w:rPr>
          <w:rFonts w:asciiTheme="minorHAnsi" w:hAnsiTheme="minorHAnsi" w:cstheme="minorHAnsi"/>
          <w:b/>
          <w:sz w:val="22"/>
          <w:szCs w:val="22"/>
        </w:rPr>
      </w:pPr>
    </w:p>
    <w:p w14:paraId="22CAFDFF" w14:textId="77777777" w:rsidR="00B4042F" w:rsidRPr="00F43E21" w:rsidRDefault="00B4042F">
      <w:pPr>
        <w:rPr>
          <w:rFonts w:asciiTheme="minorHAnsi" w:hAnsiTheme="minorHAnsi" w:cstheme="minorHAnsi"/>
          <w:b/>
          <w:sz w:val="22"/>
          <w:szCs w:val="22"/>
        </w:rPr>
      </w:pPr>
      <w:r w:rsidRPr="00F43E21">
        <w:rPr>
          <w:rFonts w:asciiTheme="minorHAnsi" w:hAnsiTheme="minorHAnsi" w:cstheme="minorHAnsi"/>
          <w:b/>
          <w:sz w:val="22"/>
          <w:szCs w:val="22"/>
        </w:rPr>
        <w:t>Declaration</w:t>
      </w:r>
    </w:p>
    <w:p w14:paraId="607EEF83" w14:textId="77777777" w:rsidR="00B4042F" w:rsidRPr="00F43E21" w:rsidRDefault="00B4042F">
      <w:pPr>
        <w:rPr>
          <w:rFonts w:asciiTheme="minorHAnsi" w:hAnsiTheme="minorHAnsi" w:cstheme="minorHAnsi"/>
          <w:sz w:val="22"/>
          <w:szCs w:val="22"/>
        </w:rPr>
      </w:pPr>
    </w:p>
    <w:p w14:paraId="3B65CE7E" w14:textId="77777777" w:rsidR="007B0D5F" w:rsidRPr="00F43E21" w:rsidRDefault="007B0D5F" w:rsidP="007B0D5F">
      <w:pPr>
        <w:pStyle w:val="Pa3"/>
        <w:spacing w:after="100"/>
        <w:rPr>
          <w:rFonts w:asciiTheme="minorHAnsi" w:hAnsiTheme="minorHAnsi" w:cstheme="minorHAnsi"/>
          <w:color w:val="000000"/>
          <w:sz w:val="22"/>
          <w:szCs w:val="22"/>
        </w:rPr>
      </w:pPr>
      <w:r w:rsidRPr="00F43E21">
        <w:rPr>
          <w:rFonts w:asciiTheme="minorHAnsi" w:hAnsiTheme="minorHAnsi" w:cstheme="minorHAnsi"/>
          <w:color w:val="000000"/>
          <w:sz w:val="22"/>
          <w:szCs w:val="22"/>
        </w:rPr>
        <w:t>We the undersigned have checked the items in the applicable parts 1 to 7 as marked and signed below:</w:t>
      </w:r>
    </w:p>
    <w:p w14:paraId="27EB174C" w14:textId="77777777" w:rsidR="007B0D5F" w:rsidRPr="00F43E21" w:rsidRDefault="007B0D5F" w:rsidP="007B0D5F">
      <w:pPr>
        <w:pStyle w:val="Pa3"/>
        <w:spacing w:after="100"/>
        <w:rPr>
          <w:rFonts w:asciiTheme="minorHAnsi" w:hAnsiTheme="minorHAnsi" w:cstheme="minorHAnsi"/>
          <w:color w:val="000000"/>
          <w:sz w:val="22"/>
          <w:szCs w:val="22"/>
        </w:rPr>
      </w:pPr>
    </w:p>
    <w:tbl>
      <w:tblPr>
        <w:tblStyle w:val="TableGrid"/>
        <w:tblW w:w="0" w:type="auto"/>
        <w:tblLook w:val="04A0" w:firstRow="1" w:lastRow="0" w:firstColumn="1" w:lastColumn="0" w:noHBand="0" w:noVBand="1"/>
      </w:tblPr>
      <w:tblGrid>
        <w:gridCol w:w="704"/>
        <w:gridCol w:w="6095"/>
        <w:gridCol w:w="1276"/>
        <w:gridCol w:w="1248"/>
      </w:tblGrid>
      <w:tr w:rsidR="00277017" w:rsidRPr="00F43E21" w14:paraId="49AE71A5" w14:textId="77777777" w:rsidTr="00277017">
        <w:tc>
          <w:tcPr>
            <w:tcW w:w="704" w:type="dxa"/>
            <w:shd w:val="clear" w:color="auto" w:fill="auto"/>
          </w:tcPr>
          <w:p w14:paraId="56BBC493" w14:textId="6D598AC0" w:rsidR="007B0D5F" w:rsidRPr="00F43E21" w:rsidRDefault="00F26E42" w:rsidP="007B0D5F">
            <w:pPr>
              <w:pStyle w:val="Pa3"/>
              <w:spacing w:after="100"/>
              <w:rPr>
                <w:rFonts w:asciiTheme="minorHAnsi" w:hAnsiTheme="minorHAnsi" w:cstheme="minorHAnsi"/>
                <w:b/>
                <w:bCs/>
                <w:sz w:val="22"/>
                <w:szCs w:val="22"/>
              </w:rPr>
            </w:pPr>
            <w:r w:rsidRPr="00F43E21">
              <w:rPr>
                <w:rFonts w:asciiTheme="minorHAnsi" w:hAnsiTheme="minorHAnsi" w:cstheme="minorHAnsi"/>
                <w:b/>
                <w:bCs/>
                <w:sz w:val="22"/>
                <w:szCs w:val="22"/>
              </w:rPr>
              <w:t>Part</w:t>
            </w:r>
          </w:p>
        </w:tc>
        <w:tc>
          <w:tcPr>
            <w:tcW w:w="6095" w:type="dxa"/>
            <w:shd w:val="clear" w:color="auto" w:fill="auto"/>
          </w:tcPr>
          <w:p w14:paraId="7C7119A9" w14:textId="66F67527" w:rsidR="007B0D5F" w:rsidRPr="00F43E21" w:rsidRDefault="00F26E42" w:rsidP="007B0D5F">
            <w:pPr>
              <w:pStyle w:val="Pa3"/>
              <w:spacing w:after="100"/>
              <w:rPr>
                <w:rFonts w:asciiTheme="minorHAnsi" w:hAnsiTheme="minorHAnsi" w:cstheme="minorHAnsi"/>
                <w:b/>
                <w:bCs/>
                <w:sz w:val="22"/>
                <w:szCs w:val="22"/>
              </w:rPr>
            </w:pPr>
            <w:r w:rsidRPr="00F43E21">
              <w:rPr>
                <w:rFonts w:asciiTheme="minorHAnsi" w:hAnsiTheme="minorHAnsi" w:cstheme="minorHAnsi"/>
                <w:b/>
                <w:bCs/>
                <w:sz w:val="22"/>
                <w:szCs w:val="22"/>
              </w:rPr>
              <w:t>Checks</w:t>
            </w:r>
          </w:p>
        </w:tc>
        <w:tc>
          <w:tcPr>
            <w:tcW w:w="1276" w:type="dxa"/>
            <w:shd w:val="clear" w:color="auto" w:fill="auto"/>
          </w:tcPr>
          <w:p w14:paraId="19F25591" w14:textId="61D6B46C" w:rsidR="007B0D5F" w:rsidRPr="00F43E21" w:rsidRDefault="00F26E42" w:rsidP="007B0D5F">
            <w:pPr>
              <w:pStyle w:val="Pa3"/>
              <w:spacing w:after="100"/>
              <w:rPr>
                <w:rFonts w:asciiTheme="minorHAnsi" w:hAnsiTheme="minorHAnsi" w:cstheme="minorHAnsi"/>
                <w:b/>
                <w:bCs/>
                <w:sz w:val="22"/>
                <w:szCs w:val="22"/>
              </w:rPr>
            </w:pPr>
            <w:r w:rsidRPr="00F43E21">
              <w:rPr>
                <w:rFonts w:asciiTheme="minorHAnsi" w:hAnsiTheme="minorHAnsi" w:cstheme="minorHAnsi"/>
                <w:b/>
                <w:bCs/>
                <w:sz w:val="22"/>
                <w:szCs w:val="22"/>
              </w:rPr>
              <w:t>Tanker</w:t>
            </w:r>
          </w:p>
        </w:tc>
        <w:tc>
          <w:tcPr>
            <w:tcW w:w="1248" w:type="dxa"/>
            <w:shd w:val="clear" w:color="auto" w:fill="auto"/>
          </w:tcPr>
          <w:p w14:paraId="00C9682F" w14:textId="4FB2E0D4" w:rsidR="007B0D5F" w:rsidRPr="00F43E21" w:rsidRDefault="00F26E42" w:rsidP="007B0D5F">
            <w:pPr>
              <w:pStyle w:val="Pa3"/>
              <w:spacing w:after="100"/>
              <w:rPr>
                <w:rFonts w:asciiTheme="minorHAnsi" w:hAnsiTheme="minorHAnsi" w:cstheme="minorHAnsi"/>
                <w:b/>
                <w:bCs/>
                <w:sz w:val="22"/>
                <w:szCs w:val="22"/>
              </w:rPr>
            </w:pPr>
            <w:r w:rsidRPr="00F43E21">
              <w:rPr>
                <w:rFonts w:asciiTheme="minorHAnsi" w:hAnsiTheme="minorHAnsi" w:cstheme="minorHAnsi"/>
                <w:b/>
                <w:bCs/>
                <w:sz w:val="22"/>
                <w:szCs w:val="22"/>
              </w:rPr>
              <w:t>Terminal</w:t>
            </w:r>
          </w:p>
        </w:tc>
      </w:tr>
      <w:tr w:rsidR="00DC5709" w:rsidRPr="00F43E21" w14:paraId="10C2D569" w14:textId="77777777" w:rsidTr="00277017">
        <w:tc>
          <w:tcPr>
            <w:tcW w:w="704" w:type="dxa"/>
            <w:shd w:val="clear" w:color="auto" w:fill="auto"/>
          </w:tcPr>
          <w:p w14:paraId="444AA4FA" w14:textId="454184EF"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1A</w:t>
            </w:r>
          </w:p>
        </w:tc>
        <w:tc>
          <w:tcPr>
            <w:tcW w:w="6095" w:type="dxa"/>
            <w:shd w:val="clear" w:color="auto" w:fill="auto"/>
          </w:tcPr>
          <w:p w14:paraId="7EA7EE8C" w14:textId="58913225"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checks pre-arrival</w:t>
            </w:r>
          </w:p>
        </w:tc>
        <w:sdt>
          <w:sdtPr>
            <w:rPr>
              <w:rFonts w:asciiTheme="minorHAnsi" w:hAnsiTheme="minorHAnsi" w:cstheme="minorHAnsi"/>
              <w:sz w:val="22"/>
              <w:szCs w:val="22"/>
            </w:rPr>
            <w:id w:val="-1796213889"/>
            <w14:checkbox>
              <w14:checked w14:val="0"/>
              <w14:checkedState w14:val="2612" w14:font="MS Gothic"/>
              <w14:uncheckedState w14:val="2610" w14:font="MS Gothic"/>
            </w14:checkbox>
          </w:sdtPr>
          <w:sdtContent>
            <w:tc>
              <w:tcPr>
                <w:tcW w:w="1276" w:type="dxa"/>
                <w:shd w:val="clear" w:color="auto" w:fill="auto"/>
              </w:tcPr>
              <w:p w14:paraId="0B776800" w14:textId="5721BE4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515352450"/>
            <w14:checkbox>
              <w14:checked w14:val="0"/>
              <w14:checkedState w14:val="2612" w14:font="MS Gothic"/>
              <w14:uncheckedState w14:val="2610" w14:font="MS Gothic"/>
            </w14:checkbox>
          </w:sdtPr>
          <w:sdtContent>
            <w:tc>
              <w:tcPr>
                <w:tcW w:w="1248" w:type="dxa"/>
                <w:shd w:val="clear" w:color="auto" w:fill="auto"/>
              </w:tcPr>
              <w:p w14:paraId="7EDD7447" w14:textId="4CE320D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47A2D712" w14:textId="77777777" w:rsidTr="00277017">
        <w:tc>
          <w:tcPr>
            <w:tcW w:w="704" w:type="dxa"/>
            <w:shd w:val="clear" w:color="auto" w:fill="auto"/>
          </w:tcPr>
          <w:p w14:paraId="1D81DC50" w14:textId="0375B586"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1B</w:t>
            </w:r>
          </w:p>
        </w:tc>
        <w:tc>
          <w:tcPr>
            <w:tcW w:w="6095" w:type="dxa"/>
            <w:shd w:val="clear" w:color="auto" w:fill="auto"/>
          </w:tcPr>
          <w:p w14:paraId="19EDA143" w14:textId="21614DAB"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checks pre-arrival if using an inert gas system</w:t>
            </w:r>
          </w:p>
        </w:tc>
        <w:sdt>
          <w:sdtPr>
            <w:rPr>
              <w:rFonts w:asciiTheme="minorHAnsi" w:hAnsiTheme="minorHAnsi" w:cstheme="minorHAnsi"/>
              <w:sz w:val="22"/>
              <w:szCs w:val="22"/>
            </w:rPr>
            <w:id w:val="-454406877"/>
            <w14:checkbox>
              <w14:checked w14:val="0"/>
              <w14:checkedState w14:val="2612" w14:font="MS Gothic"/>
              <w14:uncheckedState w14:val="2610" w14:font="MS Gothic"/>
            </w14:checkbox>
          </w:sdtPr>
          <w:sdtContent>
            <w:tc>
              <w:tcPr>
                <w:tcW w:w="1276" w:type="dxa"/>
                <w:shd w:val="clear" w:color="auto" w:fill="auto"/>
              </w:tcPr>
              <w:p w14:paraId="4C5043A8" w14:textId="21E6DEBA"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328214019"/>
            <w14:checkbox>
              <w14:checked w14:val="0"/>
              <w14:checkedState w14:val="2612" w14:font="MS Gothic"/>
              <w14:uncheckedState w14:val="2610" w14:font="MS Gothic"/>
            </w14:checkbox>
          </w:sdtPr>
          <w:sdtContent>
            <w:tc>
              <w:tcPr>
                <w:tcW w:w="1248" w:type="dxa"/>
                <w:shd w:val="clear" w:color="auto" w:fill="auto"/>
              </w:tcPr>
              <w:p w14:paraId="3E406656" w14:textId="0FF722AC"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5965347A" w14:textId="77777777" w:rsidTr="00277017">
        <w:tc>
          <w:tcPr>
            <w:tcW w:w="704" w:type="dxa"/>
            <w:shd w:val="clear" w:color="auto" w:fill="auto"/>
          </w:tcPr>
          <w:p w14:paraId="4D21A19C" w14:textId="55C18868"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2</w:t>
            </w:r>
          </w:p>
        </w:tc>
        <w:tc>
          <w:tcPr>
            <w:tcW w:w="6095" w:type="dxa"/>
            <w:shd w:val="clear" w:color="auto" w:fill="auto"/>
          </w:tcPr>
          <w:p w14:paraId="1E41AFDF" w14:textId="0FB4C145"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Terminal: checks pre-arrival</w:t>
            </w:r>
          </w:p>
        </w:tc>
        <w:sdt>
          <w:sdtPr>
            <w:rPr>
              <w:rFonts w:asciiTheme="minorHAnsi" w:hAnsiTheme="minorHAnsi" w:cstheme="minorHAnsi"/>
              <w:sz w:val="22"/>
              <w:szCs w:val="22"/>
            </w:rPr>
            <w:id w:val="1719389380"/>
            <w14:checkbox>
              <w14:checked w14:val="0"/>
              <w14:checkedState w14:val="2612" w14:font="MS Gothic"/>
              <w14:uncheckedState w14:val="2610" w14:font="MS Gothic"/>
            </w14:checkbox>
          </w:sdtPr>
          <w:sdtContent>
            <w:tc>
              <w:tcPr>
                <w:tcW w:w="1276" w:type="dxa"/>
                <w:shd w:val="clear" w:color="auto" w:fill="auto"/>
              </w:tcPr>
              <w:p w14:paraId="5904BB74" w14:textId="76D3553D"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370583279"/>
            <w14:checkbox>
              <w14:checked w14:val="0"/>
              <w14:checkedState w14:val="2612" w14:font="MS Gothic"/>
              <w14:uncheckedState w14:val="2610" w14:font="MS Gothic"/>
            </w14:checkbox>
          </w:sdtPr>
          <w:sdtContent>
            <w:tc>
              <w:tcPr>
                <w:tcW w:w="1248" w:type="dxa"/>
                <w:shd w:val="clear" w:color="auto" w:fill="auto"/>
              </w:tcPr>
              <w:p w14:paraId="259828E2" w14:textId="3B820F7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5CBD266E" w14:textId="77777777" w:rsidTr="00277017">
        <w:tc>
          <w:tcPr>
            <w:tcW w:w="704" w:type="dxa"/>
            <w:shd w:val="clear" w:color="auto" w:fill="auto"/>
          </w:tcPr>
          <w:p w14:paraId="1A9B0603" w14:textId="7C9AD67E"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3</w:t>
            </w:r>
          </w:p>
        </w:tc>
        <w:tc>
          <w:tcPr>
            <w:tcW w:w="6095" w:type="dxa"/>
            <w:shd w:val="clear" w:color="auto" w:fill="auto"/>
          </w:tcPr>
          <w:p w14:paraId="484264D3" w14:textId="6CF0476A"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checks after mooring</w:t>
            </w:r>
          </w:p>
        </w:tc>
        <w:sdt>
          <w:sdtPr>
            <w:rPr>
              <w:rFonts w:asciiTheme="minorHAnsi" w:hAnsiTheme="minorHAnsi" w:cstheme="minorHAnsi"/>
              <w:sz w:val="22"/>
              <w:szCs w:val="22"/>
            </w:rPr>
            <w:id w:val="-353492626"/>
            <w14:checkbox>
              <w14:checked w14:val="0"/>
              <w14:checkedState w14:val="2612" w14:font="MS Gothic"/>
              <w14:uncheckedState w14:val="2610" w14:font="MS Gothic"/>
            </w14:checkbox>
          </w:sdtPr>
          <w:sdtContent>
            <w:tc>
              <w:tcPr>
                <w:tcW w:w="1276" w:type="dxa"/>
                <w:shd w:val="clear" w:color="auto" w:fill="auto"/>
              </w:tcPr>
              <w:p w14:paraId="3622D449" w14:textId="6A1C517B"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89835750"/>
            <w14:checkbox>
              <w14:checked w14:val="0"/>
              <w14:checkedState w14:val="2612" w14:font="MS Gothic"/>
              <w14:uncheckedState w14:val="2610" w14:font="MS Gothic"/>
            </w14:checkbox>
          </w:sdtPr>
          <w:sdtContent>
            <w:tc>
              <w:tcPr>
                <w:tcW w:w="1248" w:type="dxa"/>
                <w:shd w:val="clear" w:color="auto" w:fill="auto"/>
              </w:tcPr>
              <w:p w14:paraId="7136C1FE" w14:textId="0984347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79E4ED1C" w14:textId="77777777" w:rsidTr="00277017">
        <w:tc>
          <w:tcPr>
            <w:tcW w:w="704" w:type="dxa"/>
            <w:shd w:val="clear" w:color="auto" w:fill="auto"/>
          </w:tcPr>
          <w:p w14:paraId="5F783F39" w14:textId="5B23A25F"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4</w:t>
            </w:r>
          </w:p>
        </w:tc>
        <w:tc>
          <w:tcPr>
            <w:tcW w:w="6095" w:type="dxa"/>
            <w:shd w:val="clear" w:color="auto" w:fill="auto"/>
          </w:tcPr>
          <w:p w14:paraId="231E51D0" w14:textId="06145B82"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Terminal: checks after mooring</w:t>
            </w:r>
          </w:p>
        </w:tc>
        <w:sdt>
          <w:sdtPr>
            <w:rPr>
              <w:rFonts w:asciiTheme="minorHAnsi" w:hAnsiTheme="minorHAnsi" w:cstheme="minorHAnsi"/>
              <w:sz w:val="22"/>
              <w:szCs w:val="22"/>
            </w:rPr>
            <w:id w:val="-2080047989"/>
            <w14:checkbox>
              <w14:checked w14:val="0"/>
              <w14:checkedState w14:val="2612" w14:font="MS Gothic"/>
              <w14:uncheckedState w14:val="2610" w14:font="MS Gothic"/>
            </w14:checkbox>
          </w:sdtPr>
          <w:sdtContent>
            <w:tc>
              <w:tcPr>
                <w:tcW w:w="1276" w:type="dxa"/>
                <w:shd w:val="clear" w:color="auto" w:fill="auto"/>
              </w:tcPr>
              <w:p w14:paraId="5D3565D0" w14:textId="6CC3B59D"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868408348"/>
            <w14:checkbox>
              <w14:checked w14:val="0"/>
              <w14:checkedState w14:val="2612" w14:font="MS Gothic"/>
              <w14:uncheckedState w14:val="2610" w14:font="MS Gothic"/>
            </w14:checkbox>
          </w:sdtPr>
          <w:sdtContent>
            <w:tc>
              <w:tcPr>
                <w:tcW w:w="1248" w:type="dxa"/>
                <w:shd w:val="clear" w:color="auto" w:fill="auto"/>
              </w:tcPr>
              <w:p w14:paraId="648FC0D1" w14:textId="74DE0808"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40668F4F" w14:textId="77777777" w:rsidTr="00277017">
        <w:tc>
          <w:tcPr>
            <w:tcW w:w="704" w:type="dxa"/>
            <w:shd w:val="clear" w:color="auto" w:fill="auto"/>
          </w:tcPr>
          <w:p w14:paraId="074F6002" w14:textId="704F8987"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5A</w:t>
            </w:r>
          </w:p>
        </w:tc>
        <w:tc>
          <w:tcPr>
            <w:tcW w:w="6095" w:type="dxa"/>
            <w:shd w:val="clear" w:color="auto" w:fill="auto"/>
          </w:tcPr>
          <w:p w14:paraId="0B22F2F0" w14:textId="0E6A3C54"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and terminal: pre-transfer conference</w:t>
            </w:r>
          </w:p>
        </w:tc>
        <w:sdt>
          <w:sdtPr>
            <w:rPr>
              <w:rFonts w:asciiTheme="minorHAnsi" w:hAnsiTheme="minorHAnsi" w:cstheme="minorHAnsi"/>
              <w:sz w:val="22"/>
              <w:szCs w:val="22"/>
            </w:rPr>
            <w:id w:val="-1757976176"/>
            <w14:checkbox>
              <w14:checked w14:val="0"/>
              <w14:checkedState w14:val="2612" w14:font="MS Gothic"/>
              <w14:uncheckedState w14:val="2610" w14:font="MS Gothic"/>
            </w14:checkbox>
          </w:sdtPr>
          <w:sdtContent>
            <w:tc>
              <w:tcPr>
                <w:tcW w:w="1276" w:type="dxa"/>
                <w:shd w:val="clear" w:color="auto" w:fill="auto"/>
              </w:tcPr>
              <w:p w14:paraId="56CE9C3B" w14:textId="7FF51B07"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76557639"/>
            <w14:checkbox>
              <w14:checked w14:val="0"/>
              <w14:checkedState w14:val="2612" w14:font="MS Gothic"/>
              <w14:uncheckedState w14:val="2610" w14:font="MS Gothic"/>
            </w14:checkbox>
          </w:sdtPr>
          <w:sdtContent>
            <w:tc>
              <w:tcPr>
                <w:tcW w:w="1248" w:type="dxa"/>
                <w:shd w:val="clear" w:color="auto" w:fill="auto"/>
              </w:tcPr>
              <w:p w14:paraId="4F4C625E" w14:textId="39F80823"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64F20E95" w14:textId="77777777" w:rsidTr="00277017">
        <w:tc>
          <w:tcPr>
            <w:tcW w:w="704" w:type="dxa"/>
            <w:shd w:val="clear" w:color="auto" w:fill="auto"/>
          </w:tcPr>
          <w:p w14:paraId="39949767" w14:textId="0212279B"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5B</w:t>
            </w:r>
          </w:p>
        </w:tc>
        <w:tc>
          <w:tcPr>
            <w:tcW w:w="6095" w:type="dxa"/>
            <w:shd w:val="clear" w:color="auto" w:fill="auto"/>
          </w:tcPr>
          <w:p w14:paraId="14810BC2" w14:textId="04B063B5"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and terminal: bulk liquid chemicals. Checks pre-transfer</w:t>
            </w:r>
          </w:p>
        </w:tc>
        <w:sdt>
          <w:sdtPr>
            <w:rPr>
              <w:rFonts w:asciiTheme="minorHAnsi" w:hAnsiTheme="minorHAnsi" w:cstheme="minorHAnsi"/>
              <w:sz w:val="22"/>
              <w:szCs w:val="22"/>
            </w:rPr>
            <w:id w:val="778456900"/>
            <w14:checkbox>
              <w14:checked w14:val="0"/>
              <w14:checkedState w14:val="2612" w14:font="MS Gothic"/>
              <w14:uncheckedState w14:val="2610" w14:font="MS Gothic"/>
            </w14:checkbox>
          </w:sdtPr>
          <w:sdtContent>
            <w:tc>
              <w:tcPr>
                <w:tcW w:w="1276" w:type="dxa"/>
                <w:shd w:val="clear" w:color="auto" w:fill="auto"/>
              </w:tcPr>
              <w:p w14:paraId="35ACD3F0" w14:textId="25623C32"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817916217"/>
            <w14:checkbox>
              <w14:checked w14:val="0"/>
              <w14:checkedState w14:val="2612" w14:font="MS Gothic"/>
              <w14:uncheckedState w14:val="2610" w14:font="MS Gothic"/>
            </w14:checkbox>
          </w:sdtPr>
          <w:sdtContent>
            <w:tc>
              <w:tcPr>
                <w:tcW w:w="1248" w:type="dxa"/>
                <w:shd w:val="clear" w:color="auto" w:fill="auto"/>
              </w:tcPr>
              <w:p w14:paraId="424B7C73" w14:textId="3A35BAB9"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4422BA0B" w14:textId="77777777" w:rsidTr="00277017">
        <w:tc>
          <w:tcPr>
            <w:tcW w:w="704" w:type="dxa"/>
            <w:shd w:val="clear" w:color="auto" w:fill="auto"/>
          </w:tcPr>
          <w:p w14:paraId="35265CEC" w14:textId="6D773CEC"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5C</w:t>
            </w:r>
          </w:p>
        </w:tc>
        <w:tc>
          <w:tcPr>
            <w:tcW w:w="6095" w:type="dxa"/>
            <w:shd w:val="clear" w:color="auto" w:fill="auto"/>
          </w:tcPr>
          <w:p w14:paraId="1BC787B4" w14:textId="37041CE4"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and terminal: liquefied gas. Checks pre-transfer</w:t>
            </w:r>
          </w:p>
        </w:tc>
        <w:sdt>
          <w:sdtPr>
            <w:rPr>
              <w:rFonts w:asciiTheme="minorHAnsi" w:hAnsiTheme="minorHAnsi" w:cstheme="minorHAnsi"/>
              <w:sz w:val="22"/>
              <w:szCs w:val="22"/>
            </w:rPr>
            <w:id w:val="747620065"/>
            <w14:checkbox>
              <w14:checked w14:val="0"/>
              <w14:checkedState w14:val="2612" w14:font="MS Gothic"/>
              <w14:uncheckedState w14:val="2610" w14:font="MS Gothic"/>
            </w14:checkbox>
          </w:sdtPr>
          <w:sdtContent>
            <w:tc>
              <w:tcPr>
                <w:tcW w:w="1276" w:type="dxa"/>
                <w:shd w:val="clear" w:color="auto" w:fill="auto"/>
              </w:tcPr>
              <w:p w14:paraId="50ADC02F" w14:textId="0D1403AE"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196510600"/>
            <w14:checkbox>
              <w14:checked w14:val="0"/>
              <w14:checkedState w14:val="2612" w14:font="MS Gothic"/>
              <w14:uncheckedState w14:val="2610" w14:font="MS Gothic"/>
            </w14:checkbox>
          </w:sdtPr>
          <w:sdtContent>
            <w:tc>
              <w:tcPr>
                <w:tcW w:w="1248" w:type="dxa"/>
                <w:shd w:val="clear" w:color="auto" w:fill="auto"/>
              </w:tcPr>
              <w:p w14:paraId="34B2A2F7" w14:textId="55BF5E9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202C3761" w14:textId="77777777" w:rsidTr="00277017">
        <w:tc>
          <w:tcPr>
            <w:tcW w:w="704" w:type="dxa"/>
            <w:shd w:val="clear" w:color="auto" w:fill="auto"/>
          </w:tcPr>
          <w:p w14:paraId="03480972" w14:textId="489D0000"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6</w:t>
            </w:r>
          </w:p>
        </w:tc>
        <w:tc>
          <w:tcPr>
            <w:tcW w:w="6095" w:type="dxa"/>
            <w:shd w:val="clear" w:color="auto" w:fill="auto"/>
          </w:tcPr>
          <w:p w14:paraId="7D9F1EE5" w14:textId="6657D5E6"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and terminal: agreements pre-transfer</w:t>
            </w:r>
          </w:p>
        </w:tc>
        <w:sdt>
          <w:sdtPr>
            <w:rPr>
              <w:rFonts w:asciiTheme="minorHAnsi" w:hAnsiTheme="minorHAnsi" w:cstheme="minorHAnsi"/>
              <w:sz w:val="22"/>
              <w:szCs w:val="22"/>
            </w:rPr>
            <w:id w:val="-17930830"/>
            <w14:checkbox>
              <w14:checked w14:val="0"/>
              <w14:checkedState w14:val="2612" w14:font="MS Gothic"/>
              <w14:uncheckedState w14:val="2610" w14:font="MS Gothic"/>
            </w14:checkbox>
          </w:sdtPr>
          <w:sdtContent>
            <w:tc>
              <w:tcPr>
                <w:tcW w:w="1276" w:type="dxa"/>
                <w:shd w:val="clear" w:color="auto" w:fill="auto"/>
              </w:tcPr>
              <w:p w14:paraId="5C713825" w14:textId="6151CA65"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355260830"/>
            <w14:checkbox>
              <w14:checked w14:val="0"/>
              <w14:checkedState w14:val="2612" w14:font="MS Gothic"/>
              <w14:uncheckedState w14:val="2610" w14:font="MS Gothic"/>
            </w14:checkbox>
          </w:sdtPr>
          <w:sdtContent>
            <w:tc>
              <w:tcPr>
                <w:tcW w:w="1248" w:type="dxa"/>
                <w:shd w:val="clear" w:color="auto" w:fill="auto"/>
              </w:tcPr>
              <w:p w14:paraId="7E83C512" w14:textId="394F57B3"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5495A2F3" w14:textId="77777777" w:rsidTr="00277017">
        <w:tc>
          <w:tcPr>
            <w:tcW w:w="704" w:type="dxa"/>
            <w:shd w:val="clear" w:color="auto" w:fill="auto"/>
          </w:tcPr>
          <w:p w14:paraId="5B55572F" w14:textId="4213CD22"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lastRenderedPageBreak/>
              <w:t>7A</w:t>
            </w:r>
          </w:p>
        </w:tc>
        <w:tc>
          <w:tcPr>
            <w:tcW w:w="6095" w:type="dxa"/>
            <w:shd w:val="clear" w:color="auto" w:fill="auto"/>
          </w:tcPr>
          <w:p w14:paraId="73FE82D5" w14:textId="71EAA09D"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General tanker: checks pre-transfer</w:t>
            </w:r>
          </w:p>
        </w:tc>
        <w:sdt>
          <w:sdtPr>
            <w:rPr>
              <w:rFonts w:asciiTheme="minorHAnsi" w:hAnsiTheme="minorHAnsi" w:cstheme="minorHAnsi"/>
              <w:sz w:val="22"/>
              <w:szCs w:val="22"/>
            </w:rPr>
            <w:id w:val="1146242698"/>
            <w14:checkbox>
              <w14:checked w14:val="0"/>
              <w14:checkedState w14:val="2612" w14:font="MS Gothic"/>
              <w14:uncheckedState w14:val="2610" w14:font="MS Gothic"/>
            </w14:checkbox>
          </w:sdtPr>
          <w:sdtContent>
            <w:tc>
              <w:tcPr>
                <w:tcW w:w="1276" w:type="dxa"/>
                <w:shd w:val="clear" w:color="auto" w:fill="auto"/>
              </w:tcPr>
              <w:p w14:paraId="05EE20A4" w14:textId="37C9E084"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357037796"/>
            <w14:checkbox>
              <w14:checked w14:val="0"/>
              <w14:checkedState w14:val="2612" w14:font="MS Gothic"/>
              <w14:uncheckedState w14:val="2610" w14:font="MS Gothic"/>
            </w14:checkbox>
          </w:sdtPr>
          <w:sdtContent>
            <w:tc>
              <w:tcPr>
                <w:tcW w:w="1248" w:type="dxa"/>
                <w:shd w:val="clear" w:color="auto" w:fill="auto"/>
              </w:tcPr>
              <w:p w14:paraId="1B66DF6A" w14:textId="3B5F9151"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28C65EF6" w14:textId="77777777" w:rsidTr="00277017">
        <w:tc>
          <w:tcPr>
            <w:tcW w:w="704" w:type="dxa"/>
            <w:shd w:val="clear" w:color="auto" w:fill="auto"/>
          </w:tcPr>
          <w:p w14:paraId="7C3F41DC" w14:textId="0CE8AE4C"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7B</w:t>
            </w:r>
          </w:p>
        </w:tc>
        <w:tc>
          <w:tcPr>
            <w:tcW w:w="6095" w:type="dxa"/>
            <w:shd w:val="clear" w:color="auto" w:fill="auto"/>
          </w:tcPr>
          <w:p w14:paraId="21CE8A90" w14:textId="741373C1"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checks pre-transfer if crude oil washing is planned</w:t>
            </w:r>
          </w:p>
        </w:tc>
        <w:sdt>
          <w:sdtPr>
            <w:rPr>
              <w:rFonts w:asciiTheme="minorHAnsi" w:hAnsiTheme="minorHAnsi" w:cstheme="minorHAnsi"/>
              <w:sz w:val="22"/>
              <w:szCs w:val="22"/>
            </w:rPr>
            <w:id w:val="-1978976092"/>
            <w14:checkbox>
              <w14:checked w14:val="0"/>
              <w14:checkedState w14:val="2612" w14:font="MS Gothic"/>
              <w14:uncheckedState w14:val="2610" w14:font="MS Gothic"/>
            </w14:checkbox>
          </w:sdtPr>
          <w:sdtContent>
            <w:tc>
              <w:tcPr>
                <w:tcW w:w="1276" w:type="dxa"/>
                <w:shd w:val="clear" w:color="auto" w:fill="auto"/>
              </w:tcPr>
              <w:p w14:paraId="0BA6879D" w14:textId="1BE63E94"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5651044"/>
            <w14:checkbox>
              <w14:checked w14:val="0"/>
              <w14:checkedState w14:val="2612" w14:font="MS Gothic"/>
              <w14:uncheckedState w14:val="2610" w14:font="MS Gothic"/>
            </w14:checkbox>
          </w:sdtPr>
          <w:sdtContent>
            <w:tc>
              <w:tcPr>
                <w:tcW w:w="1248" w:type="dxa"/>
                <w:shd w:val="clear" w:color="auto" w:fill="auto"/>
              </w:tcPr>
              <w:p w14:paraId="0EAD4896" w14:textId="325A2D3C"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r w:rsidR="00DC5709" w:rsidRPr="00F43E21" w14:paraId="1A9B0860" w14:textId="77777777" w:rsidTr="00277017">
        <w:tc>
          <w:tcPr>
            <w:tcW w:w="704" w:type="dxa"/>
            <w:shd w:val="clear" w:color="auto" w:fill="auto"/>
          </w:tcPr>
          <w:p w14:paraId="5D35CD3F" w14:textId="425B826F"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7C</w:t>
            </w:r>
          </w:p>
        </w:tc>
        <w:tc>
          <w:tcPr>
            <w:tcW w:w="6095" w:type="dxa"/>
            <w:shd w:val="clear" w:color="auto" w:fill="auto"/>
          </w:tcPr>
          <w:p w14:paraId="740FC778" w14:textId="03E0E7F2" w:rsidR="00DC5709" w:rsidRPr="00F43E21" w:rsidRDefault="00DC5709" w:rsidP="00DC5709">
            <w:pPr>
              <w:pStyle w:val="Pa3"/>
              <w:spacing w:after="100"/>
              <w:rPr>
                <w:rFonts w:asciiTheme="minorHAnsi" w:hAnsiTheme="minorHAnsi" w:cstheme="minorHAnsi"/>
                <w:sz w:val="22"/>
                <w:szCs w:val="22"/>
              </w:rPr>
            </w:pPr>
            <w:r w:rsidRPr="00F43E21">
              <w:rPr>
                <w:rFonts w:asciiTheme="minorHAnsi" w:hAnsiTheme="minorHAnsi" w:cstheme="minorHAnsi"/>
                <w:sz w:val="22"/>
                <w:szCs w:val="22"/>
              </w:rPr>
              <w:t>Tanker: checks prior to tank cleaning and/or gas freeing</w:t>
            </w:r>
          </w:p>
        </w:tc>
        <w:sdt>
          <w:sdtPr>
            <w:rPr>
              <w:rFonts w:asciiTheme="minorHAnsi" w:hAnsiTheme="minorHAnsi" w:cstheme="minorHAnsi"/>
              <w:sz w:val="22"/>
              <w:szCs w:val="22"/>
            </w:rPr>
            <w:id w:val="-1828276725"/>
            <w14:checkbox>
              <w14:checked w14:val="0"/>
              <w14:checkedState w14:val="2612" w14:font="MS Gothic"/>
              <w14:uncheckedState w14:val="2610" w14:font="MS Gothic"/>
            </w14:checkbox>
          </w:sdtPr>
          <w:sdtContent>
            <w:tc>
              <w:tcPr>
                <w:tcW w:w="1276" w:type="dxa"/>
                <w:shd w:val="clear" w:color="auto" w:fill="auto"/>
              </w:tcPr>
              <w:p w14:paraId="1C6441C7" w14:textId="1DCA3C3D"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154982655"/>
            <w14:checkbox>
              <w14:checked w14:val="0"/>
              <w14:checkedState w14:val="2612" w14:font="MS Gothic"/>
              <w14:uncheckedState w14:val="2610" w14:font="MS Gothic"/>
            </w14:checkbox>
          </w:sdtPr>
          <w:sdtContent>
            <w:tc>
              <w:tcPr>
                <w:tcW w:w="1248" w:type="dxa"/>
                <w:shd w:val="clear" w:color="auto" w:fill="auto"/>
              </w:tcPr>
              <w:p w14:paraId="4D3C3A72" w14:textId="2AFC6CD5" w:rsidR="00DC5709" w:rsidRPr="00F43E21" w:rsidRDefault="00DC5709" w:rsidP="00DC5709">
                <w:pPr>
                  <w:pStyle w:val="Pa3"/>
                  <w:spacing w:after="100"/>
                  <w:jc w:val="center"/>
                  <w:rPr>
                    <w:rFonts w:asciiTheme="minorHAnsi" w:hAnsiTheme="minorHAnsi" w:cstheme="minorHAnsi"/>
                    <w:sz w:val="22"/>
                    <w:szCs w:val="22"/>
                  </w:rPr>
                </w:pPr>
                <w:r w:rsidRPr="00F43E21">
                  <w:rPr>
                    <w:rFonts w:ascii="Segoe UI Symbol" w:eastAsia="MS Gothic" w:hAnsi="Segoe UI Symbol" w:cs="Segoe UI Symbol"/>
                    <w:sz w:val="22"/>
                    <w:szCs w:val="22"/>
                  </w:rPr>
                  <w:t>☐</w:t>
                </w:r>
              </w:p>
            </w:tc>
          </w:sdtContent>
        </w:sdt>
      </w:tr>
    </w:tbl>
    <w:p w14:paraId="1A3A2018" w14:textId="77777777" w:rsidR="007B0D5F" w:rsidRPr="00F43E21" w:rsidRDefault="007B0D5F" w:rsidP="007B0D5F">
      <w:pPr>
        <w:pStyle w:val="Pa3"/>
        <w:spacing w:after="100"/>
        <w:rPr>
          <w:rFonts w:asciiTheme="minorHAnsi" w:hAnsiTheme="minorHAnsi" w:cstheme="minorHAnsi"/>
          <w:color w:val="000000"/>
          <w:sz w:val="22"/>
          <w:szCs w:val="22"/>
        </w:rPr>
      </w:pPr>
    </w:p>
    <w:p w14:paraId="34F5577F" w14:textId="77777777" w:rsidR="00F26E42" w:rsidRPr="00F43E21" w:rsidRDefault="00F26E42" w:rsidP="00F26E42">
      <w:pPr>
        <w:autoSpaceDE w:val="0"/>
        <w:autoSpaceDN w:val="0"/>
        <w:adjustRightInd w:val="0"/>
        <w:spacing w:after="100" w:line="201" w:lineRule="atLeast"/>
        <w:rPr>
          <w:rFonts w:asciiTheme="minorHAnsi" w:hAnsiTheme="minorHAnsi" w:cstheme="minorHAnsi"/>
          <w:color w:val="000000"/>
          <w:sz w:val="22"/>
          <w:szCs w:val="22"/>
          <w:lang w:val="en-GB" w:eastAsia="en-GB"/>
        </w:rPr>
      </w:pPr>
      <w:r w:rsidRPr="00F43E21">
        <w:rPr>
          <w:rFonts w:asciiTheme="minorHAnsi" w:hAnsiTheme="minorHAnsi" w:cstheme="minorHAnsi"/>
          <w:color w:val="000000"/>
          <w:sz w:val="22"/>
          <w:szCs w:val="22"/>
          <w:lang w:val="en-GB" w:eastAsia="en-GB"/>
        </w:rPr>
        <w:t xml:space="preserve">In accordance with the guidance in chapter 25 of ISGOTT, we have satisfied ourselves that the entries we have made are correct to the best of our knowledge and that the tanker and terminal </w:t>
      </w:r>
      <w:proofErr w:type="gramStart"/>
      <w:r w:rsidRPr="00F43E21">
        <w:rPr>
          <w:rFonts w:asciiTheme="minorHAnsi" w:hAnsiTheme="minorHAnsi" w:cstheme="minorHAnsi"/>
          <w:color w:val="000000"/>
          <w:sz w:val="22"/>
          <w:szCs w:val="22"/>
          <w:lang w:val="en-GB" w:eastAsia="en-GB"/>
        </w:rPr>
        <w:t>are in agreement</w:t>
      </w:r>
      <w:proofErr w:type="gramEnd"/>
      <w:r w:rsidRPr="00F43E21">
        <w:rPr>
          <w:rFonts w:asciiTheme="minorHAnsi" w:hAnsiTheme="minorHAnsi" w:cstheme="minorHAnsi"/>
          <w:color w:val="000000"/>
          <w:sz w:val="22"/>
          <w:szCs w:val="22"/>
          <w:lang w:val="en-GB" w:eastAsia="en-GB"/>
        </w:rPr>
        <w:t xml:space="preserve"> to undertake the transfer operation. </w:t>
      </w:r>
    </w:p>
    <w:p w14:paraId="432A72B6" w14:textId="05076433" w:rsidR="00F26E42" w:rsidRPr="00F43E21" w:rsidRDefault="00F26E42" w:rsidP="00F26E42">
      <w:pPr>
        <w:autoSpaceDE w:val="0"/>
        <w:autoSpaceDN w:val="0"/>
        <w:adjustRightInd w:val="0"/>
        <w:spacing w:after="100" w:line="201" w:lineRule="atLeast"/>
        <w:rPr>
          <w:rFonts w:asciiTheme="minorHAnsi" w:hAnsiTheme="minorHAnsi" w:cstheme="minorHAnsi"/>
          <w:color w:val="000000"/>
          <w:sz w:val="22"/>
          <w:szCs w:val="22"/>
          <w:lang w:val="en-GB" w:eastAsia="en-GB"/>
        </w:rPr>
      </w:pPr>
      <w:r w:rsidRPr="00F43E21">
        <w:rPr>
          <w:rFonts w:asciiTheme="minorHAnsi" w:hAnsiTheme="minorHAnsi" w:cstheme="minorHAnsi"/>
          <w:color w:val="000000"/>
          <w:sz w:val="22"/>
          <w:szCs w:val="22"/>
          <w:lang w:val="en-GB" w:eastAsia="en-GB"/>
        </w:rPr>
        <w:t xml:space="preserve">We have also agreed to carry out the repetitive checks noted in parts </w:t>
      </w:r>
      <w:r w:rsidR="00E8114F" w:rsidRPr="00F43E21">
        <w:rPr>
          <w:rFonts w:asciiTheme="minorHAnsi" w:hAnsiTheme="minorHAnsi" w:cstheme="minorHAnsi"/>
          <w:color w:val="000000"/>
          <w:sz w:val="22"/>
          <w:szCs w:val="22"/>
          <w:lang w:val="en-GB" w:eastAsia="en-GB"/>
        </w:rPr>
        <w:t>8</w:t>
      </w:r>
      <w:r w:rsidRPr="00F43E21">
        <w:rPr>
          <w:rFonts w:asciiTheme="minorHAnsi" w:hAnsiTheme="minorHAnsi" w:cstheme="minorHAnsi"/>
          <w:color w:val="000000"/>
          <w:sz w:val="22"/>
          <w:szCs w:val="22"/>
          <w:lang w:val="en-GB" w:eastAsia="en-GB"/>
        </w:rPr>
        <w:t xml:space="preserve"> and </w:t>
      </w:r>
      <w:r w:rsidR="00E8114F" w:rsidRPr="00F43E21">
        <w:rPr>
          <w:rFonts w:asciiTheme="minorHAnsi" w:hAnsiTheme="minorHAnsi" w:cstheme="minorHAnsi"/>
          <w:color w:val="000000"/>
          <w:sz w:val="22"/>
          <w:szCs w:val="22"/>
          <w:lang w:val="en-GB" w:eastAsia="en-GB"/>
        </w:rPr>
        <w:t>9</w:t>
      </w:r>
      <w:r w:rsidRPr="00F43E21">
        <w:rPr>
          <w:rFonts w:asciiTheme="minorHAnsi" w:hAnsiTheme="minorHAnsi" w:cstheme="minorHAnsi"/>
          <w:color w:val="000000"/>
          <w:sz w:val="22"/>
          <w:szCs w:val="22"/>
          <w:lang w:val="en-GB" w:eastAsia="en-GB"/>
        </w:rPr>
        <w:t xml:space="preserve"> of this checklist, which should occur at intervals of not more than _________ hours for the tanker and not more than ________ hours for the terminal. </w:t>
      </w:r>
    </w:p>
    <w:p w14:paraId="33960B74" w14:textId="4E7F8636" w:rsidR="007B0D5F" w:rsidRPr="00F43E21" w:rsidRDefault="00F26E42" w:rsidP="00F26E42">
      <w:pPr>
        <w:jc w:val="both"/>
        <w:rPr>
          <w:rFonts w:asciiTheme="minorHAnsi" w:hAnsiTheme="minorHAnsi" w:cstheme="minorHAnsi"/>
          <w:sz w:val="22"/>
          <w:szCs w:val="22"/>
        </w:rPr>
      </w:pPr>
      <w:r w:rsidRPr="00F43E21">
        <w:rPr>
          <w:rFonts w:asciiTheme="minorHAnsi" w:hAnsiTheme="minorHAnsi" w:cstheme="minorHAnsi"/>
          <w:color w:val="000000"/>
          <w:sz w:val="22"/>
          <w:szCs w:val="22"/>
          <w:lang w:val="en-GB" w:eastAsia="en-GB"/>
        </w:rPr>
        <w:t>If, to our knowledge, the status of any item changes, we will immediately inform the other party.</w:t>
      </w:r>
    </w:p>
    <w:p w14:paraId="3160B8B2" w14:textId="77777777" w:rsidR="00B4042F" w:rsidRPr="00F43E21" w:rsidRDefault="00B4042F">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277017" w:rsidRPr="00F43E21" w14:paraId="38FE40B0" w14:textId="77777777" w:rsidTr="00277017">
        <w:trPr>
          <w:trHeight w:val="494"/>
        </w:trPr>
        <w:tc>
          <w:tcPr>
            <w:tcW w:w="4622" w:type="dxa"/>
            <w:shd w:val="clear" w:color="auto" w:fill="auto"/>
            <w:vAlign w:val="center"/>
          </w:tcPr>
          <w:p w14:paraId="669A53DC" w14:textId="248D9C68" w:rsidR="00B4042F" w:rsidRPr="00F43E21" w:rsidRDefault="00F26E42">
            <w:pPr>
              <w:jc w:val="center"/>
              <w:rPr>
                <w:rFonts w:asciiTheme="minorHAnsi" w:hAnsiTheme="minorHAnsi" w:cstheme="minorHAnsi"/>
                <w:b/>
                <w:sz w:val="22"/>
                <w:szCs w:val="22"/>
              </w:rPr>
            </w:pPr>
            <w:r w:rsidRPr="00F43E21">
              <w:rPr>
                <w:rFonts w:asciiTheme="minorHAnsi" w:hAnsiTheme="minorHAnsi" w:cstheme="minorHAnsi"/>
                <w:b/>
                <w:sz w:val="22"/>
                <w:szCs w:val="22"/>
              </w:rPr>
              <w:t>Tanker</w:t>
            </w:r>
          </w:p>
        </w:tc>
        <w:tc>
          <w:tcPr>
            <w:tcW w:w="4623" w:type="dxa"/>
            <w:shd w:val="clear" w:color="auto" w:fill="auto"/>
            <w:vAlign w:val="center"/>
          </w:tcPr>
          <w:p w14:paraId="49901EE6" w14:textId="22B169DE" w:rsidR="00B4042F" w:rsidRPr="00F43E21" w:rsidRDefault="00F26E42">
            <w:pPr>
              <w:jc w:val="center"/>
              <w:rPr>
                <w:rFonts w:asciiTheme="minorHAnsi" w:hAnsiTheme="minorHAnsi" w:cstheme="minorHAnsi"/>
                <w:b/>
                <w:sz w:val="22"/>
                <w:szCs w:val="22"/>
              </w:rPr>
            </w:pPr>
            <w:r w:rsidRPr="00F43E21">
              <w:rPr>
                <w:rFonts w:asciiTheme="minorHAnsi" w:hAnsiTheme="minorHAnsi" w:cstheme="minorHAnsi"/>
                <w:b/>
                <w:sz w:val="22"/>
                <w:szCs w:val="22"/>
              </w:rPr>
              <w:t>Terminal</w:t>
            </w:r>
          </w:p>
        </w:tc>
      </w:tr>
      <w:tr w:rsidR="00277017" w:rsidRPr="00F43E21" w14:paraId="0BA111B8" w14:textId="77777777" w:rsidTr="00277017">
        <w:trPr>
          <w:trHeight w:val="400"/>
        </w:trPr>
        <w:tc>
          <w:tcPr>
            <w:tcW w:w="4622" w:type="dxa"/>
            <w:shd w:val="clear" w:color="auto" w:fill="auto"/>
            <w:vAlign w:val="center"/>
          </w:tcPr>
          <w:p w14:paraId="390A553D"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Name:                         </w:t>
            </w:r>
          </w:p>
          <w:p w14:paraId="0D045F55" w14:textId="7B3B9D31"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c>
          <w:tcPr>
            <w:tcW w:w="4623" w:type="dxa"/>
            <w:shd w:val="clear" w:color="auto" w:fill="auto"/>
            <w:vAlign w:val="center"/>
          </w:tcPr>
          <w:p w14:paraId="0C2E4292"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Name:        </w:t>
            </w:r>
          </w:p>
          <w:p w14:paraId="7BC9E69D" w14:textId="5C74E97D"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r>
      <w:tr w:rsidR="00277017" w:rsidRPr="00F43E21" w14:paraId="2B2E9443" w14:textId="77777777" w:rsidTr="00277017">
        <w:trPr>
          <w:trHeight w:val="400"/>
        </w:trPr>
        <w:tc>
          <w:tcPr>
            <w:tcW w:w="4622" w:type="dxa"/>
            <w:shd w:val="clear" w:color="auto" w:fill="auto"/>
            <w:vAlign w:val="center"/>
          </w:tcPr>
          <w:p w14:paraId="0D6972FE"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Rank:              </w:t>
            </w:r>
          </w:p>
          <w:p w14:paraId="3D317CE9" w14:textId="65BC8C91"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c>
          <w:tcPr>
            <w:tcW w:w="4623" w:type="dxa"/>
            <w:shd w:val="clear" w:color="auto" w:fill="auto"/>
            <w:vAlign w:val="center"/>
          </w:tcPr>
          <w:p w14:paraId="733EFEE7"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Rank:    </w:t>
            </w:r>
          </w:p>
          <w:p w14:paraId="2E91D1E9" w14:textId="216D255C"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r>
      <w:tr w:rsidR="00277017" w:rsidRPr="00F43E21" w14:paraId="3BB163F2" w14:textId="77777777" w:rsidTr="00277017">
        <w:trPr>
          <w:trHeight w:val="400"/>
        </w:trPr>
        <w:tc>
          <w:tcPr>
            <w:tcW w:w="4622" w:type="dxa"/>
            <w:shd w:val="clear" w:color="auto" w:fill="auto"/>
            <w:vAlign w:val="center"/>
          </w:tcPr>
          <w:p w14:paraId="0CEA09B8"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Signature:            </w:t>
            </w:r>
          </w:p>
          <w:p w14:paraId="34FAA628" w14:textId="52C5E4DE"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c>
          <w:tcPr>
            <w:tcW w:w="4623" w:type="dxa"/>
            <w:shd w:val="clear" w:color="auto" w:fill="auto"/>
            <w:vAlign w:val="center"/>
          </w:tcPr>
          <w:p w14:paraId="17117420"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Signature:  </w:t>
            </w:r>
          </w:p>
          <w:p w14:paraId="0EC521E1" w14:textId="09838EFF"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r>
      <w:tr w:rsidR="00277017" w:rsidRPr="00F43E21" w14:paraId="5766611E" w14:textId="77777777" w:rsidTr="00277017">
        <w:trPr>
          <w:trHeight w:val="400"/>
        </w:trPr>
        <w:tc>
          <w:tcPr>
            <w:tcW w:w="4622" w:type="dxa"/>
            <w:shd w:val="clear" w:color="auto" w:fill="auto"/>
            <w:vAlign w:val="center"/>
          </w:tcPr>
          <w:p w14:paraId="18C85E24"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Date:                             </w:t>
            </w:r>
          </w:p>
          <w:p w14:paraId="1F53FF07" w14:textId="13A0BEE7"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c>
          <w:tcPr>
            <w:tcW w:w="4623" w:type="dxa"/>
            <w:shd w:val="clear" w:color="auto" w:fill="auto"/>
            <w:vAlign w:val="center"/>
          </w:tcPr>
          <w:p w14:paraId="25C2F656"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Date:    </w:t>
            </w:r>
          </w:p>
          <w:p w14:paraId="746B6749" w14:textId="59D043B9"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r>
      <w:tr w:rsidR="00277017" w:rsidRPr="00F43E21" w14:paraId="240D86B5" w14:textId="77777777" w:rsidTr="00277017">
        <w:trPr>
          <w:trHeight w:val="400"/>
        </w:trPr>
        <w:tc>
          <w:tcPr>
            <w:tcW w:w="4622" w:type="dxa"/>
            <w:shd w:val="clear" w:color="auto" w:fill="auto"/>
            <w:vAlign w:val="center"/>
          </w:tcPr>
          <w:p w14:paraId="62B9025D"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Time:    </w:t>
            </w:r>
          </w:p>
          <w:p w14:paraId="0DA890A5" w14:textId="43710AD2"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c>
          <w:tcPr>
            <w:tcW w:w="4623" w:type="dxa"/>
            <w:shd w:val="clear" w:color="auto" w:fill="auto"/>
            <w:vAlign w:val="center"/>
          </w:tcPr>
          <w:p w14:paraId="072A2F04" w14:textId="77777777" w:rsidR="00A9664E"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Time:       </w:t>
            </w:r>
          </w:p>
          <w:p w14:paraId="16C1CE21" w14:textId="6E9C8F16" w:rsidR="00B4042F" w:rsidRPr="00F43E21" w:rsidRDefault="00B4042F">
            <w:pPr>
              <w:rPr>
                <w:rFonts w:asciiTheme="minorHAnsi" w:hAnsiTheme="minorHAnsi" w:cstheme="minorHAnsi"/>
                <w:sz w:val="22"/>
                <w:szCs w:val="22"/>
              </w:rPr>
            </w:pPr>
            <w:r w:rsidRPr="00F43E21">
              <w:rPr>
                <w:rFonts w:asciiTheme="minorHAnsi" w:hAnsiTheme="minorHAnsi" w:cstheme="minorHAnsi"/>
                <w:sz w:val="22"/>
                <w:szCs w:val="22"/>
              </w:rPr>
              <w:t xml:space="preserve">                                             </w:t>
            </w:r>
          </w:p>
        </w:tc>
      </w:tr>
    </w:tbl>
    <w:p w14:paraId="7EA92F82" w14:textId="3B909CD1" w:rsidR="00C56A25" w:rsidRPr="00F43E21" w:rsidRDefault="00C56A25">
      <w:pPr>
        <w:rPr>
          <w:rFonts w:asciiTheme="minorHAnsi" w:hAnsiTheme="minorHAnsi" w:cstheme="minorHAnsi"/>
          <w:sz w:val="22"/>
          <w:szCs w:val="22"/>
        </w:rPr>
      </w:pPr>
    </w:p>
    <w:p w14:paraId="1EF8308E" w14:textId="77777777" w:rsidR="003D7BF7" w:rsidRPr="00F43E21" w:rsidRDefault="003D7BF7">
      <w:pPr>
        <w:rPr>
          <w:rFonts w:asciiTheme="minorHAnsi" w:hAnsiTheme="minorHAnsi" w:cstheme="minorHAnsi"/>
          <w:sz w:val="22"/>
          <w:szCs w:val="22"/>
        </w:rPr>
        <w:sectPr w:rsidR="003D7BF7" w:rsidRPr="00F43E21" w:rsidSect="00F127B9">
          <w:headerReference w:type="default" r:id="rId11"/>
          <w:pgSz w:w="11909" w:h="16834" w:code="9"/>
          <w:pgMar w:top="1440" w:right="1136" w:bottom="540" w:left="1440" w:header="283" w:footer="709" w:gutter="0"/>
          <w:pgNumType w:start="1"/>
          <w:cols w:space="720"/>
          <w:docGrid w:linePitch="360"/>
        </w:sectPr>
      </w:pPr>
    </w:p>
    <w:p w14:paraId="35DCCAE1" w14:textId="326B8690" w:rsidR="00C56A25" w:rsidRPr="00F43E21" w:rsidRDefault="00C56A25">
      <w:pPr>
        <w:rPr>
          <w:rFonts w:asciiTheme="minorHAnsi" w:hAnsiTheme="minorHAnsi" w:cstheme="minorHAnsi"/>
          <w:sz w:val="22"/>
          <w:szCs w:val="22"/>
        </w:rPr>
      </w:pPr>
    </w:p>
    <w:tbl>
      <w:tblPr>
        <w:tblW w:w="15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732"/>
        <w:gridCol w:w="732"/>
        <w:gridCol w:w="733"/>
        <w:gridCol w:w="732"/>
        <w:gridCol w:w="732"/>
        <w:gridCol w:w="733"/>
        <w:gridCol w:w="732"/>
        <w:gridCol w:w="732"/>
        <w:gridCol w:w="733"/>
        <w:gridCol w:w="732"/>
        <w:gridCol w:w="732"/>
        <w:gridCol w:w="733"/>
        <w:gridCol w:w="2977"/>
        <w:gridCol w:w="8"/>
      </w:tblGrid>
      <w:tr w:rsidR="00277017" w:rsidRPr="00F43E21" w14:paraId="0C21F4BB" w14:textId="77777777" w:rsidTr="00F43E21">
        <w:trPr>
          <w:cantSplit/>
          <w:trHeight w:val="542"/>
        </w:trPr>
        <w:tc>
          <w:tcPr>
            <w:tcW w:w="15459" w:type="dxa"/>
            <w:gridSpan w:val="16"/>
            <w:tcBorders>
              <w:left w:val="single" w:sz="4" w:space="0" w:color="auto"/>
            </w:tcBorders>
            <w:shd w:val="clear" w:color="auto" w:fill="auto"/>
            <w:vAlign w:val="center"/>
          </w:tcPr>
          <w:p w14:paraId="05F4670C" w14:textId="15A3BB01" w:rsidR="00C70574" w:rsidRPr="00F43E21" w:rsidRDefault="00C70574" w:rsidP="009F5471">
            <w:pPr>
              <w:pStyle w:val="Pa4"/>
              <w:spacing w:after="100"/>
              <w:rPr>
                <w:rFonts w:asciiTheme="minorHAnsi" w:hAnsiTheme="minorHAnsi" w:cstheme="minorHAnsi"/>
                <w:b/>
                <w:bCs/>
                <w:sz w:val="22"/>
                <w:szCs w:val="22"/>
              </w:rPr>
            </w:pPr>
            <w:bookmarkStart w:id="2" w:name="_Hlk44668989"/>
            <w:r w:rsidRPr="00F43E21">
              <w:rPr>
                <w:rFonts w:asciiTheme="minorHAnsi" w:hAnsiTheme="minorHAnsi" w:cstheme="minorHAnsi"/>
                <w:b/>
                <w:bCs/>
                <w:sz w:val="22"/>
                <w:szCs w:val="22"/>
              </w:rPr>
              <w:t xml:space="preserve">PART 8. TANKER: REPETITIVE CHECKS DURING AND AFTER TRANSFER                            </w:t>
            </w:r>
            <w:r w:rsidR="005C35C7" w:rsidRPr="00F43E21">
              <w:rPr>
                <w:rFonts w:asciiTheme="minorHAnsi" w:hAnsiTheme="minorHAnsi" w:cstheme="minorHAnsi"/>
                <w:b/>
                <w:bCs/>
                <w:sz w:val="22"/>
                <w:szCs w:val="22"/>
              </w:rPr>
              <w:t xml:space="preserve">    </w:t>
            </w:r>
            <w:proofErr w:type="gramStart"/>
            <w:r w:rsidRPr="00F43E21">
              <w:rPr>
                <w:rFonts w:asciiTheme="minorHAnsi" w:hAnsiTheme="minorHAnsi" w:cstheme="minorHAnsi"/>
                <w:b/>
                <w:bCs/>
                <w:sz w:val="22"/>
                <w:szCs w:val="22"/>
              </w:rPr>
              <w:t xml:space="preserve">   </w:t>
            </w:r>
            <w:r w:rsidRPr="00F43E21">
              <w:rPr>
                <w:rFonts w:asciiTheme="minorHAnsi" w:hAnsiTheme="minorHAnsi" w:cstheme="minorHAnsi"/>
                <w:sz w:val="22"/>
                <w:szCs w:val="22"/>
              </w:rPr>
              <w:t>(</w:t>
            </w:r>
            <w:proofErr w:type="gramEnd"/>
            <w:r w:rsidR="005C35C7" w:rsidRPr="00F43E21">
              <w:rPr>
                <w:rFonts w:asciiTheme="minorHAnsi" w:hAnsiTheme="minorHAnsi" w:cstheme="minorHAnsi"/>
                <w:sz w:val="22"/>
                <w:szCs w:val="22"/>
              </w:rPr>
              <w:t xml:space="preserve">enter date for first check each day - </w:t>
            </w:r>
            <w:r w:rsidRPr="00F43E21">
              <w:rPr>
                <w:rFonts w:asciiTheme="minorHAnsi" w:hAnsiTheme="minorHAnsi" w:cstheme="minorHAnsi"/>
                <w:sz w:val="22"/>
                <w:szCs w:val="22"/>
              </w:rPr>
              <w:t>add additional pages if required)</w:t>
            </w:r>
          </w:p>
        </w:tc>
      </w:tr>
      <w:tr w:rsidR="00277017" w:rsidRPr="00F43E21" w14:paraId="496604C6" w14:textId="77777777" w:rsidTr="00F43E21">
        <w:trPr>
          <w:gridAfter w:val="1"/>
          <w:wAfter w:w="8" w:type="dxa"/>
          <w:cantSplit/>
          <w:trHeight w:val="494"/>
        </w:trPr>
        <w:tc>
          <w:tcPr>
            <w:tcW w:w="709" w:type="dxa"/>
            <w:tcBorders>
              <w:left w:val="single" w:sz="4" w:space="0" w:color="auto"/>
            </w:tcBorders>
            <w:shd w:val="clear" w:color="auto" w:fill="auto"/>
            <w:vAlign w:val="center"/>
          </w:tcPr>
          <w:p w14:paraId="0DB65459" w14:textId="0DDEBE11" w:rsidR="00C70574" w:rsidRPr="00F43E21" w:rsidRDefault="00C70574" w:rsidP="009F5471">
            <w:pPr>
              <w:rPr>
                <w:rFonts w:asciiTheme="minorHAnsi" w:hAnsiTheme="minorHAnsi" w:cstheme="minorHAnsi"/>
                <w:b/>
                <w:sz w:val="22"/>
                <w:szCs w:val="22"/>
              </w:rPr>
            </w:pPr>
            <w:bookmarkStart w:id="3" w:name="_Hlk44668878"/>
            <w:r w:rsidRPr="00F43E21">
              <w:rPr>
                <w:rFonts w:asciiTheme="minorHAnsi" w:hAnsiTheme="minorHAnsi" w:cstheme="minorHAnsi"/>
                <w:b/>
                <w:sz w:val="22"/>
                <w:szCs w:val="22"/>
              </w:rPr>
              <w:t>Item Ref.</w:t>
            </w:r>
          </w:p>
        </w:tc>
        <w:tc>
          <w:tcPr>
            <w:tcW w:w="2977" w:type="dxa"/>
            <w:tcBorders>
              <w:left w:val="single" w:sz="4" w:space="0" w:color="auto"/>
            </w:tcBorders>
            <w:shd w:val="clear" w:color="auto" w:fill="auto"/>
            <w:vAlign w:val="center"/>
          </w:tcPr>
          <w:p w14:paraId="26CE8677" w14:textId="77777777" w:rsidR="00C70574" w:rsidRPr="00F43E21" w:rsidRDefault="00C70574" w:rsidP="009F5471">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732" w:type="dxa"/>
            <w:shd w:val="clear" w:color="auto" w:fill="auto"/>
            <w:vAlign w:val="center"/>
          </w:tcPr>
          <w:p w14:paraId="33F15711" w14:textId="6673E25C"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4CA6091B" w14:textId="3EB74A0F"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18B83A29" w14:textId="21480445"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6E9BF934" w14:textId="5FDE0DFE"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70B43693" w14:textId="268C4240"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4C9E9AD1" w14:textId="65F56568"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7BA60FAD" w14:textId="3841D78E"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2CB45231" w14:textId="69AF58FD"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1CC1DC79" w14:textId="76660741"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5433CA0C" w14:textId="0E8FC47D"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61DB221F" w14:textId="372AFAC8"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5C095C8B" w14:textId="37BF50E7"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2977" w:type="dxa"/>
            <w:shd w:val="clear" w:color="auto" w:fill="auto"/>
            <w:vAlign w:val="center"/>
          </w:tcPr>
          <w:p w14:paraId="6E302E1D" w14:textId="77777777" w:rsidR="00C70574" w:rsidRPr="00F43E21" w:rsidRDefault="00C70574" w:rsidP="009F5471">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277017" w:rsidRPr="00F43E21" w14:paraId="35415229" w14:textId="77777777" w:rsidTr="00F43E21">
        <w:trPr>
          <w:gridAfter w:val="1"/>
          <w:wAfter w:w="8" w:type="dxa"/>
          <w:cantSplit/>
        </w:trPr>
        <w:tc>
          <w:tcPr>
            <w:tcW w:w="3686" w:type="dxa"/>
            <w:gridSpan w:val="2"/>
            <w:shd w:val="clear" w:color="auto" w:fill="auto"/>
          </w:tcPr>
          <w:p w14:paraId="354B648D" w14:textId="6CCD56EE" w:rsidR="00C70574" w:rsidRPr="00F43E21" w:rsidRDefault="00C70574" w:rsidP="00C70574">
            <w:pPr>
              <w:pStyle w:val="Pa6"/>
              <w:spacing w:after="40"/>
              <w:rPr>
                <w:rFonts w:asciiTheme="minorHAnsi" w:hAnsiTheme="minorHAnsi" w:cstheme="minorHAnsi"/>
                <w:sz w:val="22"/>
                <w:szCs w:val="22"/>
              </w:rPr>
            </w:pPr>
            <w:r w:rsidRPr="00F43E21">
              <w:rPr>
                <w:rFonts w:asciiTheme="minorHAnsi" w:hAnsiTheme="minorHAnsi" w:cstheme="minorHAnsi"/>
                <w:sz w:val="22"/>
                <w:szCs w:val="22"/>
              </w:rPr>
              <w:t>Interval time:   ……………….  Hours</w:t>
            </w:r>
          </w:p>
        </w:tc>
        <w:tc>
          <w:tcPr>
            <w:tcW w:w="732" w:type="dxa"/>
            <w:shd w:val="clear" w:color="auto" w:fill="auto"/>
          </w:tcPr>
          <w:p w14:paraId="716DDA8A"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1E65CEE1" w14:textId="77777777" w:rsidR="00C70574" w:rsidRPr="00F43E21" w:rsidRDefault="00C70574" w:rsidP="009F5471">
            <w:pPr>
              <w:spacing w:after="60"/>
              <w:jc w:val="center"/>
              <w:rPr>
                <w:rFonts w:asciiTheme="minorHAnsi" w:hAnsiTheme="minorHAnsi" w:cstheme="minorHAnsi"/>
                <w:sz w:val="22"/>
                <w:szCs w:val="22"/>
              </w:rPr>
            </w:pPr>
          </w:p>
        </w:tc>
        <w:tc>
          <w:tcPr>
            <w:tcW w:w="733" w:type="dxa"/>
            <w:shd w:val="clear" w:color="auto" w:fill="auto"/>
          </w:tcPr>
          <w:p w14:paraId="42BE5332"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1A8A8D9E"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5067A1D1" w14:textId="77777777" w:rsidR="00C70574" w:rsidRPr="00F43E21" w:rsidRDefault="00C70574" w:rsidP="009F5471">
            <w:pPr>
              <w:spacing w:after="60"/>
              <w:jc w:val="center"/>
              <w:rPr>
                <w:rFonts w:asciiTheme="minorHAnsi" w:hAnsiTheme="minorHAnsi" w:cstheme="minorHAnsi"/>
                <w:sz w:val="22"/>
                <w:szCs w:val="22"/>
              </w:rPr>
            </w:pPr>
          </w:p>
        </w:tc>
        <w:tc>
          <w:tcPr>
            <w:tcW w:w="733" w:type="dxa"/>
            <w:shd w:val="clear" w:color="auto" w:fill="auto"/>
          </w:tcPr>
          <w:p w14:paraId="32B7AA57"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4B0E9629"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09A37279" w14:textId="77777777" w:rsidR="00C70574" w:rsidRPr="00F43E21" w:rsidRDefault="00C70574" w:rsidP="009F5471">
            <w:pPr>
              <w:spacing w:after="60"/>
              <w:jc w:val="center"/>
              <w:rPr>
                <w:rFonts w:asciiTheme="minorHAnsi" w:hAnsiTheme="minorHAnsi" w:cstheme="minorHAnsi"/>
                <w:sz w:val="22"/>
                <w:szCs w:val="22"/>
              </w:rPr>
            </w:pPr>
          </w:p>
        </w:tc>
        <w:tc>
          <w:tcPr>
            <w:tcW w:w="733" w:type="dxa"/>
            <w:shd w:val="clear" w:color="auto" w:fill="auto"/>
          </w:tcPr>
          <w:p w14:paraId="5E6B3BAF"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52DD9D76" w14:textId="77777777" w:rsidR="00C70574" w:rsidRPr="00F43E21" w:rsidRDefault="00C70574" w:rsidP="009F5471">
            <w:pPr>
              <w:spacing w:after="60"/>
              <w:jc w:val="center"/>
              <w:rPr>
                <w:rFonts w:asciiTheme="minorHAnsi" w:hAnsiTheme="minorHAnsi" w:cstheme="minorHAnsi"/>
                <w:sz w:val="22"/>
                <w:szCs w:val="22"/>
              </w:rPr>
            </w:pPr>
          </w:p>
        </w:tc>
        <w:tc>
          <w:tcPr>
            <w:tcW w:w="732" w:type="dxa"/>
            <w:shd w:val="clear" w:color="auto" w:fill="auto"/>
          </w:tcPr>
          <w:p w14:paraId="1AEE9F7F" w14:textId="77777777" w:rsidR="00C70574" w:rsidRPr="00F43E21" w:rsidRDefault="00C70574" w:rsidP="009F5471">
            <w:pPr>
              <w:spacing w:after="60"/>
              <w:jc w:val="center"/>
              <w:rPr>
                <w:rFonts w:asciiTheme="minorHAnsi" w:hAnsiTheme="minorHAnsi" w:cstheme="minorHAnsi"/>
                <w:sz w:val="22"/>
                <w:szCs w:val="22"/>
              </w:rPr>
            </w:pPr>
          </w:p>
        </w:tc>
        <w:tc>
          <w:tcPr>
            <w:tcW w:w="733" w:type="dxa"/>
            <w:shd w:val="clear" w:color="auto" w:fill="auto"/>
          </w:tcPr>
          <w:p w14:paraId="285D561B" w14:textId="2F086DED" w:rsidR="00C70574" w:rsidRPr="00F43E21" w:rsidRDefault="00C70574" w:rsidP="009F5471">
            <w:pPr>
              <w:spacing w:after="60"/>
              <w:jc w:val="center"/>
              <w:rPr>
                <w:rFonts w:asciiTheme="minorHAnsi" w:hAnsiTheme="minorHAnsi" w:cstheme="minorHAnsi"/>
                <w:sz w:val="22"/>
                <w:szCs w:val="22"/>
              </w:rPr>
            </w:pPr>
          </w:p>
        </w:tc>
        <w:tc>
          <w:tcPr>
            <w:tcW w:w="2977" w:type="dxa"/>
            <w:shd w:val="clear" w:color="auto" w:fill="auto"/>
          </w:tcPr>
          <w:p w14:paraId="1FBD1E54" w14:textId="77777777" w:rsidR="00C70574" w:rsidRPr="00F43E21" w:rsidRDefault="00C70574" w:rsidP="009F5471">
            <w:pPr>
              <w:spacing w:after="60"/>
              <w:jc w:val="both"/>
              <w:rPr>
                <w:rFonts w:asciiTheme="minorHAnsi" w:hAnsiTheme="minorHAnsi" w:cstheme="minorHAnsi"/>
                <w:sz w:val="22"/>
                <w:szCs w:val="22"/>
              </w:rPr>
            </w:pPr>
          </w:p>
        </w:tc>
      </w:tr>
      <w:bookmarkEnd w:id="2"/>
      <w:bookmarkEnd w:id="3"/>
      <w:tr w:rsidR="00DC5709" w:rsidRPr="00F43E21" w14:paraId="359D43E1" w14:textId="77777777" w:rsidTr="00F43E21">
        <w:trPr>
          <w:gridAfter w:val="1"/>
          <w:wAfter w:w="8" w:type="dxa"/>
          <w:cantSplit/>
        </w:trPr>
        <w:tc>
          <w:tcPr>
            <w:tcW w:w="709" w:type="dxa"/>
            <w:tcBorders>
              <w:right w:val="single" w:sz="4" w:space="0" w:color="auto"/>
            </w:tcBorders>
            <w:shd w:val="clear" w:color="auto" w:fill="auto"/>
          </w:tcPr>
          <w:p w14:paraId="3EC475C0" w14:textId="5436A45D"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w:t>
            </w:r>
          </w:p>
        </w:tc>
        <w:tc>
          <w:tcPr>
            <w:tcW w:w="2977" w:type="dxa"/>
            <w:tcBorders>
              <w:left w:val="single" w:sz="4" w:space="0" w:color="auto"/>
            </w:tcBorders>
            <w:shd w:val="clear" w:color="auto" w:fill="auto"/>
          </w:tcPr>
          <w:p w14:paraId="11E613C8" w14:textId="48DDB671"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Inert gas system pressure and oxygen recording operational </w:t>
            </w:r>
          </w:p>
        </w:tc>
        <w:tc>
          <w:tcPr>
            <w:tcW w:w="732" w:type="dxa"/>
            <w:shd w:val="clear" w:color="auto" w:fill="auto"/>
          </w:tcPr>
          <w:p w14:paraId="6C86D09F" w14:textId="196BE00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37846951"/>
                <w14:checkbox>
                  <w14:checked w14:val="0"/>
                  <w14:checkedState w14:val="2612" w14:font="MS Gothic"/>
                  <w14:uncheckedState w14:val="2610" w14:font="MS Gothic"/>
                </w14:checkbox>
              </w:sdtPr>
              <w:sdtContent>
                <w:r w:rsidR="00F43E21">
                  <w:rPr>
                    <w:rFonts w:ascii="MS Gothic" w:eastAsia="MS Gothic" w:hAnsi="MS Gothic" w:cstheme="minorHAnsi" w:hint="eastAsia"/>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AFE4433" w14:textId="070477B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45933308"/>
                <w14:checkbox>
                  <w14:checked w14:val="0"/>
                  <w14:checkedState w14:val="2612" w14:font="MS Gothic"/>
                  <w14:uncheckedState w14:val="2610" w14:font="MS Gothic"/>
                </w14:checkbox>
              </w:sdtPr>
              <w:sdtContent>
                <w:r w:rsidR="00F43E21"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578B034F" w14:textId="40240F0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0545906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B0AE30A" w14:textId="27FEAF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72490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BB4BB58" w14:textId="57BECBA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5652821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1F83E81A" w14:textId="584904A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247924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26BEBB6" w14:textId="77FDA6F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908783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13E7CC9" w14:textId="7B12738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3934368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545F26C" w14:textId="2F3A14E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8398824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7721D69" w14:textId="2D852BB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469678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FDF0882" w14:textId="5AA2AC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57027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29188A4" w14:textId="757CE76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583547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6433E32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ABB2C20" w14:textId="77777777" w:rsidTr="00F43E21">
        <w:trPr>
          <w:gridAfter w:val="1"/>
          <w:wAfter w:w="8" w:type="dxa"/>
          <w:cantSplit/>
        </w:trPr>
        <w:tc>
          <w:tcPr>
            <w:tcW w:w="709" w:type="dxa"/>
            <w:tcBorders>
              <w:right w:val="single" w:sz="4" w:space="0" w:color="auto"/>
            </w:tcBorders>
            <w:shd w:val="clear" w:color="auto" w:fill="auto"/>
          </w:tcPr>
          <w:p w14:paraId="08312F2B" w14:textId="5668D7B6"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9</w:t>
            </w:r>
          </w:p>
        </w:tc>
        <w:tc>
          <w:tcPr>
            <w:tcW w:w="2977" w:type="dxa"/>
            <w:tcBorders>
              <w:left w:val="single" w:sz="4" w:space="0" w:color="auto"/>
            </w:tcBorders>
            <w:shd w:val="clear" w:color="auto" w:fill="auto"/>
          </w:tcPr>
          <w:p w14:paraId="61EB3D7D" w14:textId="7014B2BA"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Inert gas system and all associated equipment are operational </w:t>
            </w:r>
          </w:p>
        </w:tc>
        <w:tc>
          <w:tcPr>
            <w:tcW w:w="732" w:type="dxa"/>
            <w:shd w:val="clear" w:color="auto" w:fill="auto"/>
          </w:tcPr>
          <w:p w14:paraId="18A2DF72" w14:textId="5E58DAF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908245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B62D5A2" w14:textId="26A4821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454265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59AA6AB0" w14:textId="1D3C4A2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002488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79CBBCAC" w14:textId="41AB979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0442782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812116A" w14:textId="6C61F08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553130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832DDF6" w14:textId="669302E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8620570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279E0AA" w14:textId="2B9F45B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837384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8AC995F" w14:textId="3971404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263812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5084B384" w14:textId="75E459D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2658440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DE7BF46" w14:textId="238C81C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56731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EA19EA0" w14:textId="1CBD695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8399559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94F0A75" w14:textId="227F007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695681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18511C6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BB55834" w14:textId="77777777" w:rsidTr="00F43E21">
        <w:trPr>
          <w:gridAfter w:val="1"/>
          <w:wAfter w:w="8" w:type="dxa"/>
          <w:cantSplit/>
        </w:trPr>
        <w:tc>
          <w:tcPr>
            <w:tcW w:w="709" w:type="dxa"/>
            <w:tcBorders>
              <w:right w:val="single" w:sz="4" w:space="0" w:color="auto"/>
            </w:tcBorders>
            <w:shd w:val="clear" w:color="auto" w:fill="auto"/>
          </w:tcPr>
          <w:p w14:paraId="42E2D746" w14:textId="17D77EBE"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11</w:t>
            </w:r>
          </w:p>
        </w:tc>
        <w:tc>
          <w:tcPr>
            <w:tcW w:w="2977" w:type="dxa"/>
            <w:tcBorders>
              <w:left w:val="single" w:sz="4" w:space="0" w:color="auto"/>
            </w:tcBorders>
            <w:shd w:val="clear" w:color="auto" w:fill="auto"/>
          </w:tcPr>
          <w:p w14:paraId="13696B14" w14:textId="65197730"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tank atmospheres are at positive pressure </w:t>
            </w:r>
          </w:p>
        </w:tc>
        <w:tc>
          <w:tcPr>
            <w:tcW w:w="732" w:type="dxa"/>
            <w:shd w:val="clear" w:color="auto" w:fill="auto"/>
          </w:tcPr>
          <w:p w14:paraId="4E3D9F27" w14:textId="7874CCB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9035590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D0F808C" w14:textId="34E4BA8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8416935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6C34B7B" w14:textId="1E98DAD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6496194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D33989B" w14:textId="2C1DD3C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425310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F7253DD" w14:textId="508A56B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9483610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0083227" w14:textId="5DE13F9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3585445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578FF74" w14:textId="6813DAF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973054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DECAD3B" w14:textId="00671C0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81446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BBE6ABA" w14:textId="6DCAA89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086241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311478C" w14:textId="1B00862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491058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8F2A7DE" w14:textId="65F8111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744358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01EB99B" w14:textId="05B0260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1020494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35C32D80"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C113050" w14:textId="77777777" w:rsidTr="00F43E21">
        <w:trPr>
          <w:gridAfter w:val="1"/>
          <w:wAfter w:w="8" w:type="dxa"/>
          <w:cantSplit/>
        </w:trPr>
        <w:tc>
          <w:tcPr>
            <w:tcW w:w="709" w:type="dxa"/>
            <w:tcBorders>
              <w:right w:val="single" w:sz="4" w:space="0" w:color="auto"/>
            </w:tcBorders>
            <w:shd w:val="clear" w:color="auto" w:fill="auto"/>
          </w:tcPr>
          <w:p w14:paraId="7799A43A" w14:textId="32D860A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18</w:t>
            </w:r>
          </w:p>
        </w:tc>
        <w:tc>
          <w:tcPr>
            <w:tcW w:w="2977" w:type="dxa"/>
            <w:tcBorders>
              <w:left w:val="single" w:sz="4" w:space="0" w:color="auto"/>
            </w:tcBorders>
            <w:shd w:val="clear" w:color="auto" w:fill="auto"/>
          </w:tcPr>
          <w:p w14:paraId="5C3E32FD" w14:textId="20991688"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Mooring arrangement is effective </w:t>
            </w:r>
          </w:p>
        </w:tc>
        <w:tc>
          <w:tcPr>
            <w:tcW w:w="732" w:type="dxa"/>
            <w:shd w:val="clear" w:color="auto" w:fill="auto"/>
          </w:tcPr>
          <w:p w14:paraId="5936FFBB" w14:textId="33E60B2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5330792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DFD9163" w14:textId="5E091DA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0340333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3BF3E61" w14:textId="6E9FDB4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5256139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AC91105" w14:textId="54FB731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3121433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E9E9101" w14:textId="4CE8598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331899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42DC94E" w14:textId="649245F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4799970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B906510" w14:textId="20F92D0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4924942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D820BB4" w14:textId="6DB8EFA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959402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107B9A8" w14:textId="39DAA12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106234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06A1D86" w14:textId="205B725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6593335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1FB8010" w14:textId="1B2B085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5256513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86CAC3E" w14:textId="1531B2C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242264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2C18BCD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211F33F" w14:textId="77777777" w:rsidTr="00F43E21">
        <w:trPr>
          <w:gridAfter w:val="1"/>
          <w:wAfter w:w="8" w:type="dxa"/>
          <w:cantSplit/>
        </w:trPr>
        <w:tc>
          <w:tcPr>
            <w:tcW w:w="709" w:type="dxa"/>
            <w:tcBorders>
              <w:right w:val="single" w:sz="4" w:space="0" w:color="auto"/>
            </w:tcBorders>
            <w:shd w:val="clear" w:color="auto" w:fill="auto"/>
          </w:tcPr>
          <w:p w14:paraId="4A774D58" w14:textId="3F257D2A"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19</w:t>
            </w:r>
          </w:p>
        </w:tc>
        <w:tc>
          <w:tcPr>
            <w:tcW w:w="2977" w:type="dxa"/>
            <w:tcBorders>
              <w:left w:val="single" w:sz="4" w:space="0" w:color="auto"/>
            </w:tcBorders>
            <w:shd w:val="clear" w:color="auto" w:fill="auto"/>
          </w:tcPr>
          <w:p w14:paraId="5DDF1277" w14:textId="1FDDF1FC"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Access to and from the tanker is safe </w:t>
            </w:r>
          </w:p>
        </w:tc>
        <w:tc>
          <w:tcPr>
            <w:tcW w:w="732" w:type="dxa"/>
            <w:shd w:val="clear" w:color="auto" w:fill="auto"/>
          </w:tcPr>
          <w:p w14:paraId="51D455D7" w14:textId="07E9E3C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1898331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9EE078C" w14:textId="738FBC0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899449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1BA47C06" w14:textId="6600618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6809519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036B6D1" w14:textId="77126D2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398682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E103217" w14:textId="7EB0D9C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0356620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E5E5EBD" w14:textId="6027108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0218144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5657651" w14:textId="67F7A07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26138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078CC6F" w14:textId="7590CEA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195286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5476AFC" w14:textId="67D2CC3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126811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FE002EA" w14:textId="0BA6852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2104588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FDC9BC7" w14:textId="35BCA9E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7632939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D511A26" w14:textId="3F0EFED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526227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2B65238F"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D65A592" w14:textId="77777777" w:rsidTr="00F43E21">
        <w:trPr>
          <w:gridAfter w:val="1"/>
          <w:wAfter w:w="8" w:type="dxa"/>
          <w:cantSplit/>
        </w:trPr>
        <w:tc>
          <w:tcPr>
            <w:tcW w:w="709" w:type="dxa"/>
            <w:tcBorders>
              <w:right w:val="single" w:sz="4" w:space="0" w:color="auto"/>
            </w:tcBorders>
            <w:shd w:val="clear" w:color="auto" w:fill="auto"/>
          </w:tcPr>
          <w:p w14:paraId="65ADB0F8" w14:textId="4A1EEA94"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20</w:t>
            </w:r>
          </w:p>
        </w:tc>
        <w:tc>
          <w:tcPr>
            <w:tcW w:w="2977" w:type="dxa"/>
            <w:tcBorders>
              <w:left w:val="single" w:sz="4" w:space="0" w:color="auto"/>
            </w:tcBorders>
            <w:shd w:val="clear" w:color="auto" w:fill="auto"/>
          </w:tcPr>
          <w:p w14:paraId="536B0850" w14:textId="45C66474"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Scuppers and save-alls are plugged </w:t>
            </w:r>
          </w:p>
        </w:tc>
        <w:tc>
          <w:tcPr>
            <w:tcW w:w="732" w:type="dxa"/>
            <w:shd w:val="clear" w:color="auto" w:fill="auto"/>
          </w:tcPr>
          <w:p w14:paraId="4C2AC652" w14:textId="48C7375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3342526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00708CA" w14:textId="53C87B9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858933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8E8EE6C" w14:textId="676DA71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109654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B0F7230" w14:textId="42A58AF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5823677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A9C63D2" w14:textId="2C259E2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7267997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CAE3499" w14:textId="0FF332E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933649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224AC19" w14:textId="18BA810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5901581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3EAFEBE" w14:textId="267ECAB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9145067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93B99B0" w14:textId="427AF70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4067895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E83C688" w14:textId="71AE5EB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2548168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0644831" w14:textId="1928A33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2141571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32325226" w14:textId="5312238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9692877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4F86472F"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C4FF086" w14:textId="77777777" w:rsidTr="00F43E21">
        <w:trPr>
          <w:gridAfter w:val="1"/>
          <w:wAfter w:w="8" w:type="dxa"/>
          <w:cantSplit/>
        </w:trPr>
        <w:tc>
          <w:tcPr>
            <w:tcW w:w="709" w:type="dxa"/>
            <w:tcBorders>
              <w:right w:val="single" w:sz="4" w:space="0" w:color="auto"/>
            </w:tcBorders>
            <w:shd w:val="clear" w:color="auto" w:fill="auto"/>
          </w:tcPr>
          <w:p w14:paraId="3D334C04" w14:textId="4FA372EE"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23</w:t>
            </w:r>
          </w:p>
        </w:tc>
        <w:tc>
          <w:tcPr>
            <w:tcW w:w="2977" w:type="dxa"/>
            <w:tcBorders>
              <w:left w:val="single" w:sz="4" w:space="0" w:color="auto"/>
            </w:tcBorders>
            <w:shd w:val="clear" w:color="auto" w:fill="auto"/>
          </w:tcPr>
          <w:p w14:paraId="73F8003B" w14:textId="4BC21E7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External openings in superstructures are controlled </w:t>
            </w:r>
          </w:p>
        </w:tc>
        <w:tc>
          <w:tcPr>
            <w:tcW w:w="732" w:type="dxa"/>
            <w:shd w:val="clear" w:color="auto" w:fill="auto"/>
          </w:tcPr>
          <w:p w14:paraId="0C2DBBEA" w14:textId="15E50A0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3832925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18EC9D0" w14:textId="4F08831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1219831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DE1072D" w14:textId="3775958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285331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CDD48A6" w14:textId="7686A7B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079970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038F987" w14:textId="502F198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252802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4C94ED7" w14:textId="77D803A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64112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9E25AAF" w14:textId="3D99C44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22938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BBDC5DD" w14:textId="7562992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746402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1A5C8468" w14:textId="61EA102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9003548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A504A71" w14:textId="023FB21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327171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2544C7E4" w14:textId="642495B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3538187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5AB52C73" w14:textId="48AF8A9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0558913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73772193"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E9AAF9C" w14:textId="77777777" w:rsidTr="00F43E21">
        <w:trPr>
          <w:gridAfter w:val="1"/>
          <w:wAfter w:w="8" w:type="dxa"/>
          <w:cantSplit/>
        </w:trPr>
        <w:tc>
          <w:tcPr>
            <w:tcW w:w="709" w:type="dxa"/>
            <w:tcBorders>
              <w:right w:val="single" w:sz="4" w:space="0" w:color="auto"/>
            </w:tcBorders>
            <w:shd w:val="clear" w:color="auto" w:fill="auto"/>
          </w:tcPr>
          <w:p w14:paraId="61CB22B7" w14:textId="6FA0D3B6"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24</w:t>
            </w:r>
          </w:p>
        </w:tc>
        <w:tc>
          <w:tcPr>
            <w:tcW w:w="2977" w:type="dxa"/>
            <w:tcBorders>
              <w:left w:val="single" w:sz="4" w:space="0" w:color="auto"/>
            </w:tcBorders>
            <w:shd w:val="clear" w:color="auto" w:fill="auto"/>
          </w:tcPr>
          <w:p w14:paraId="48FF9EBF" w14:textId="67088F74"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Pump room ventilation is effective </w:t>
            </w:r>
          </w:p>
        </w:tc>
        <w:tc>
          <w:tcPr>
            <w:tcW w:w="732" w:type="dxa"/>
            <w:shd w:val="clear" w:color="auto" w:fill="auto"/>
          </w:tcPr>
          <w:p w14:paraId="1179DE2E" w14:textId="7B3DADF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4933484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B4D478E" w14:textId="6C1566E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1419489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EBED8F2" w14:textId="2FC3CD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7991551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A9584E4" w14:textId="10D971F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9763247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5181BE3" w14:textId="1EBF9F5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2336355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8F28D03" w14:textId="1D1D53D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0250387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C1872BF" w14:textId="5E30803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581358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0F6EE3E" w14:textId="4C0815E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642066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C1E86BC" w14:textId="5177538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286784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0A239558" w14:textId="3168AC9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98757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225098B" w14:textId="362EE77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839793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31EBD24B" w14:textId="1F9B972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16654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3EEF54F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59A3520" w14:textId="77777777" w:rsidTr="00F43E21">
        <w:trPr>
          <w:gridAfter w:val="1"/>
          <w:wAfter w:w="8" w:type="dxa"/>
          <w:cantSplit/>
        </w:trPr>
        <w:tc>
          <w:tcPr>
            <w:tcW w:w="709" w:type="dxa"/>
            <w:tcBorders>
              <w:right w:val="single" w:sz="4" w:space="0" w:color="auto"/>
            </w:tcBorders>
            <w:shd w:val="clear" w:color="auto" w:fill="auto"/>
          </w:tcPr>
          <w:p w14:paraId="0F5002DD" w14:textId="3F7C07EF"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28</w:t>
            </w:r>
          </w:p>
        </w:tc>
        <w:tc>
          <w:tcPr>
            <w:tcW w:w="2977" w:type="dxa"/>
            <w:tcBorders>
              <w:left w:val="single" w:sz="4" w:space="0" w:color="auto"/>
            </w:tcBorders>
            <w:shd w:val="clear" w:color="auto" w:fill="auto"/>
          </w:tcPr>
          <w:p w14:paraId="0B8A9043" w14:textId="329E51A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Fendering is effective </w:t>
            </w:r>
          </w:p>
        </w:tc>
        <w:tc>
          <w:tcPr>
            <w:tcW w:w="732" w:type="dxa"/>
            <w:shd w:val="clear" w:color="auto" w:fill="auto"/>
          </w:tcPr>
          <w:p w14:paraId="5DCD01C0" w14:textId="1E09F12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6353338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CC9116C" w14:textId="7A13D9B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8439282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8AE1A93" w14:textId="7342FA9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815878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7A3E5809" w14:textId="05DD226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3128674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4C43AEB" w14:textId="7B5BA56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350904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371527B5" w14:textId="09AE628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076569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1A11888" w14:textId="7B0E8A8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464698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C36E1B6" w14:textId="24155F9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4401461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07DE7D2" w14:textId="23680E0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1866701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93341ED" w14:textId="48B23CC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05680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7E74E461" w14:textId="373E20A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0712253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656A61C9" w14:textId="4C58A12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3913766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3D36424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426BB84" w14:textId="77777777" w:rsidTr="00F43E21">
        <w:trPr>
          <w:gridAfter w:val="1"/>
          <w:wAfter w:w="8" w:type="dxa"/>
          <w:cantSplit/>
        </w:trPr>
        <w:tc>
          <w:tcPr>
            <w:tcW w:w="709" w:type="dxa"/>
            <w:tcBorders>
              <w:right w:val="single" w:sz="4" w:space="0" w:color="auto"/>
            </w:tcBorders>
            <w:shd w:val="clear" w:color="auto" w:fill="auto"/>
          </w:tcPr>
          <w:p w14:paraId="67F4EC75" w14:textId="43F65CD2"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29</w:t>
            </w:r>
          </w:p>
        </w:tc>
        <w:tc>
          <w:tcPr>
            <w:tcW w:w="2977" w:type="dxa"/>
            <w:tcBorders>
              <w:left w:val="single" w:sz="4" w:space="0" w:color="auto"/>
            </w:tcBorders>
            <w:shd w:val="clear" w:color="auto" w:fill="auto"/>
          </w:tcPr>
          <w:p w14:paraId="3A202A8F" w14:textId="7EB07FBC"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Tanker is ready to move at agreed notice period</w:t>
            </w:r>
          </w:p>
        </w:tc>
        <w:tc>
          <w:tcPr>
            <w:tcW w:w="732" w:type="dxa"/>
            <w:shd w:val="clear" w:color="auto" w:fill="auto"/>
          </w:tcPr>
          <w:p w14:paraId="7F0D728F" w14:textId="432AD4D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5030465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1F0C425" w14:textId="22FFDD6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834984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CA1A45F" w14:textId="53EA91D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3228160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702B9DAF" w14:textId="5122DA9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0071991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44D4639" w14:textId="74C51E8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979839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338BD818" w14:textId="7BD9D88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4759643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6EDCCF7" w14:textId="6BF8B6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2837940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BDCD4B5" w14:textId="588294F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2355991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1D8E757" w14:textId="44A4596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2403025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92FC84E" w14:textId="277DB6E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2526643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92407B0" w14:textId="0CDDF78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4712544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5647E359" w14:textId="4832FC5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2655478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1EE9A33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D1FFD30" w14:textId="77777777" w:rsidTr="00F43E21">
        <w:trPr>
          <w:gridAfter w:val="1"/>
          <w:wAfter w:w="8" w:type="dxa"/>
          <w:cantSplit/>
        </w:trPr>
        <w:tc>
          <w:tcPr>
            <w:tcW w:w="709" w:type="dxa"/>
            <w:tcBorders>
              <w:right w:val="single" w:sz="4" w:space="0" w:color="auto"/>
            </w:tcBorders>
            <w:shd w:val="clear" w:color="auto" w:fill="auto"/>
          </w:tcPr>
          <w:p w14:paraId="5CF45E37" w14:textId="6F7877C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33</w:t>
            </w:r>
          </w:p>
        </w:tc>
        <w:tc>
          <w:tcPr>
            <w:tcW w:w="2977" w:type="dxa"/>
            <w:tcBorders>
              <w:left w:val="single" w:sz="4" w:space="0" w:color="auto"/>
            </w:tcBorders>
            <w:shd w:val="clear" w:color="auto" w:fill="auto"/>
          </w:tcPr>
          <w:p w14:paraId="180000FD"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Communications are effective </w:t>
            </w:r>
          </w:p>
          <w:p w14:paraId="25CF44B7" w14:textId="77777777" w:rsidR="00DC5709" w:rsidRPr="00F43E21" w:rsidRDefault="00DC5709" w:rsidP="00DC5709">
            <w:pPr>
              <w:pStyle w:val="Pa6"/>
              <w:spacing w:after="40"/>
              <w:rPr>
                <w:rFonts w:asciiTheme="minorHAnsi" w:hAnsiTheme="minorHAnsi" w:cstheme="minorHAnsi"/>
                <w:sz w:val="22"/>
                <w:szCs w:val="22"/>
              </w:rPr>
            </w:pPr>
          </w:p>
        </w:tc>
        <w:tc>
          <w:tcPr>
            <w:tcW w:w="732" w:type="dxa"/>
            <w:shd w:val="clear" w:color="auto" w:fill="auto"/>
          </w:tcPr>
          <w:p w14:paraId="1B8BE711" w14:textId="7FDCF8C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592780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12C2EB2" w14:textId="489EDBF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8405895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708535A" w14:textId="37E0A6E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356374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572AB18" w14:textId="416EF03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7488173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6B1A73E2" w14:textId="5B05D75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8448466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0DC9FD5" w14:textId="10D8BA1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6983793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AEC9C99" w14:textId="11D3706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124909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2407AEA" w14:textId="72A3461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029034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3EB83AF9" w14:textId="50C9627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0538412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CBB45BD" w14:textId="7F66F0D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7144502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776F30FC" w14:textId="44B893A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3374780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7FB71EC4" w14:textId="169956D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054008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2F2442B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35433FA" w14:textId="77777777" w:rsidTr="00F43E21">
        <w:trPr>
          <w:gridAfter w:val="1"/>
          <w:wAfter w:w="8" w:type="dxa"/>
          <w:cantSplit/>
        </w:trPr>
        <w:tc>
          <w:tcPr>
            <w:tcW w:w="709" w:type="dxa"/>
            <w:tcBorders>
              <w:right w:val="single" w:sz="4" w:space="0" w:color="auto"/>
            </w:tcBorders>
            <w:shd w:val="clear" w:color="auto" w:fill="auto"/>
          </w:tcPr>
          <w:p w14:paraId="6F40CF56" w14:textId="4A8AA022"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35</w:t>
            </w:r>
          </w:p>
        </w:tc>
        <w:tc>
          <w:tcPr>
            <w:tcW w:w="2977" w:type="dxa"/>
            <w:tcBorders>
              <w:left w:val="single" w:sz="4" w:space="0" w:color="auto"/>
            </w:tcBorders>
            <w:shd w:val="clear" w:color="auto" w:fill="auto"/>
          </w:tcPr>
          <w:p w14:paraId="245EF939" w14:textId="08E366BE"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Supervision and watchkeeping is adequate </w:t>
            </w:r>
          </w:p>
        </w:tc>
        <w:tc>
          <w:tcPr>
            <w:tcW w:w="732" w:type="dxa"/>
            <w:shd w:val="clear" w:color="auto" w:fill="auto"/>
          </w:tcPr>
          <w:p w14:paraId="6A8BD798" w14:textId="2274516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7191901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1DAE4E6" w14:textId="34D3942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2548874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158BF6A4" w14:textId="3612F09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2607976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3581B610" w14:textId="5315D8F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0138018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C325E66" w14:textId="3D82740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843544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435C600C" w14:textId="71CCB87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5247191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9DD82E7" w14:textId="3DB93B0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4337110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51F3A9E4" w14:textId="612DA5A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7710622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0BC95EBB" w14:textId="03EA681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1788882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4743E9AD" w14:textId="60D50D2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5787918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shd w:val="clear" w:color="auto" w:fill="auto"/>
          </w:tcPr>
          <w:p w14:paraId="13685F1A" w14:textId="2DB3553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7757243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shd w:val="clear" w:color="auto" w:fill="auto"/>
          </w:tcPr>
          <w:p w14:paraId="26152657" w14:textId="0414898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7148844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shd w:val="clear" w:color="auto" w:fill="auto"/>
          </w:tcPr>
          <w:p w14:paraId="146C8C6F" w14:textId="77777777" w:rsidR="00DC5709" w:rsidRPr="00F43E21" w:rsidRDefault="00DC5709" w:rsidP="00DC5709">
            <w:pPr>
              <w:spacing w:after="60"/>
              <w:jc w:val="both"/>
              <w:rPr>
                <w:rFonts w:asciiTheme="minorHAnsi" w:hAnsiTheme="minorHAnsi" w:cstheme="minorHAnsi"/>
                <w:sz w:val="22"/>
                <w:szCs w:val="22"/>
              </w:rPr>
            </w:pPr>
          </w:p>
        </w:tc>
      </w:tr>
    </w:tbl>
    <w:p w14:paraId="664782C9" w14:textId="77777777" w:rsidR="003C74DF" w:rsidRPr="00F43E21" w:rsidRDefault="003C74DF" w:rsidP="00961EB2">
      <w:pPr>
        <w:jc w:val="center"/>
        <w:rPr>
          <w:rFonts w:asciiTheme="minorHAnsi" w:hAnsiTheme="minorHAnsi" w:cstheme="minorHAnsi"/>
          <w:sz w:val="22"/>
          <w:szCs w:val="22"/>
        </w:rPr>
      </w:pPr>
    </w:p>
    <w:p w14:paraId="3698673D" w14:textId="60714178" w:rsidR="00E145D5" w:rsidRPr="00F43E21" w:rsidRDefault="00E145D5" w:rsidP="00961EB2">
      <w:pPr>
        <w:jc w:val="center"/>
        <w:rPr>
          <w:rFonts w:asciiTheme="minorHAnsi" w:hAnsiTheme="minorHAnsi" w:cstheme="minorHAnsi"/>
          <w:sz w:val="22"/>
          <w:szCs w:val="22"/>
        </w:rPr>
      </w:pPr>
    </w:p>
    <w:tbl>
      <w:tblPr>
        <w:tblW w:w="15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9"/>
        <w:gridCol w:w="8"/>
        <w:gridCol w:w="724"/>
        <w:gridCol w:w="8"/>
        <w:gridCol w:w="724"/>
        <w:gridCol w:w="8"/>
        <w:gridCol w:w="725"/>
        <w:gridCol w:w="8"/>
        <w:gridCol w:w="724"/>
        <w:gridCol w:w="8"/>
        <w:gridCol w:w="724"/>
        <w:gridCol w:w="8"/>
        <w:gridCol w:w="725"/>
        <w:gridCol w:w="8"/>
        <w:gridCol w:w="724"/>
        <w:gridCol w:w="8"/>
        <w:gridCol w:w="724"/>
        <w:gridCol w:w="8"/>
        <w:gridCol w:w="725"/>
        <w:gridCol w:w="8"/>
        <w:gridCol w:w="724"/>
        <w:gridCol w:w="8"/>
        <w:gridCol w:w="724"/>
        <w:gridCol w:w="8"/>
        <w:gridCol w:w="725"/>
        <w:gridCol w:w="8"/>
        <w:gridCol w:w="2969"/>
        <w:gridCol w:w="8"/>
      </w:tblGrid>
      <w:tr w:rsidR="00277017" w:rsidRPr="00F43E21" w14:paraId="2BC739F9" w14:textId="77777777" w:rsidTr="007B7B07">
        <w:trPr>
          <w:gridAfter w:val="1"/>
          <w:wAfter w:w="8" w:type="dxa"/>
          <w:cantSplit/>
          <w:trHeight w:val="494"/>
        </w:trPr>
        <w:tc>
          <w:tcPr>
            <w:tcW w:w="851" w:type="dxa"/>
            <w:tcBorders>
              <w:left w:val="single" w:sz="4" w:space="0" w:color="auto"/>
            </w:tcBorders>
            <w:shd w:val="clear" w:color="auto" w:fill="auto"/>
            <w:vAlign w:val="center"/>
          </w:tcPr>
          <w:p w14:paraId="1A94C542" w14:textId="77777777" w:rsidR="00E145D5" w:rsidRPr="00F43E21" w:rsidRDefault="00E145D5" w:rsidP="004B30E9">
            <w:pPr>
              <w:rPr>
                <w:rFonts w:asciiTheme="minorHAnsi" w:hAnsiTheme="minorHAnsi" w:cstheme="minorHAnsi"/>
                <w:b/>
                <w:sz w:val="22"/>
                <w:szCs w:val="22"/>
              </w:rPr>
            </w:pPr>
            <w:bookmarkStart w:id="4" w:name="_Hlk44669572"/>
            <w:r w:rsidRPr="00F43E21">
              <w:rPr>
                <w:rFonts w:asciiTheme="minorHAnsi" w:hAnsiTheme="minorHAnsi" w:cstheme="minorHAnsi"/>
                <w:b/>
                <w:sz w:val="22"/>
                <w:szCs w:val="22"/>
              </w:rPr>
              <w:t>Item Ref.</w:t>
            </w:r>
          </w:p>
        </w:tc>
        <w:tc>
          <w:tcPr>
            <w:tcW w:w="3119" w:type="dxa"/>
            <w:tcBorders>
              <w:left w:val="single" w:sz="4" w:space="0" w:color="auto"/>
            </w:tcBorders>
            <w:shd w:val="clear" w:color="auto" w:fill="auto"/>
            <w:vAlign w:val="center"/>
          </w:tcPr>
          <w:p w14:paraId="5860454C" w14:textId="77777777" w:rsidR="00E145D5" w:rsidRPr="00F43E21" w:rsidRDefault="00E145D5" w:rsidP="004B30E9">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732" w:type="dxa"/>
            <w:gridSpan w:val="2"/>
            <w:shd w:val="clear" w:color="auto" w:fill="auto"/>
            <w:vAlign w:val="center"/>
          </w:tcPr>
          <w:p w14:paraId="004F6A0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01A333DD"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gridSpan w:val="2"/>
            <w:shd w:val="clear" w:color="auto" w:fill="auto"/>
            <w:vAlign w:val="center"/>
          </w:tcPr>
          <w:p w14:paraId="6D0943EE"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177FF4D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22E0A038"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gridSpan w:val="2"/>
            <w:shd w:val="clear" w:color="auto" w:fill="auto"/>
            <w:vAlign w:val="center"/>
          </w:tcPr>
          <w:p w14:paraId="1E6F3C18"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2C611D9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24B8FE8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gridSpan w:val="2"/>
            <w:shd w:val="clear" w:color="auto" w:fill="auto"/>
            <w:vAlign w:val="center"/>
          </w:tcPr>
          <w:p w14:paraId="68093E42"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45A6532D"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gridSpan w:val="2"/>
            <w:shd w:val="clear" w:color="auto" w:fill="auto"/>
            <w:vAlign w:val="center"/>
          </w:tcPr>
          <w:p w14:paraId="18D1C01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gridSpan w:val="2"/>
            <w:shd w:val="clear" w:color="auto" w:fill="auto"/>
            <w:vAlign w:val="center"/>
          </w:tcPr>
          <w:p w14:paraId="41C2E48F"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2977" w:type="dxa"/>
            <w:gridSpan w:val="2"/>
            <w:shd w:val="clear" w:color="auto" w:fill="auto"/>
            <w:vAlign w:val="center"/>
          </w:tcPr>
          <w:p w14:paraId="6CC7103F"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277017" w:rsidRPr="00F43E21" w14:paraId="73E31113" w14:textId="77777777" w:rsidTr="007B7B07">
        <w:trPr>
          <w:cantSplit/>
        </w:trPr>
        <w:tc>
          <w:tcPr>
            <w:tcW w:w="3978" w:type="dxa"/>
            <w:gridSpan w:val="3"/>
            <w:shd w:val="clear" w:color="auto" w:fill="auto"/>
          </w:tcPr>
          <w:p w14:paraId="1507CD51" w14:textId="77777777" w:rsidR="00E145D5" w:rsidRPr="00F43E21" w:rsidRDefault="00E145D5" w:rsidP="004B30E9">
            <w:pPr>
              <w:pStyle w:val="Pa6"/>
              <w:spacing w:after="40"/>
              <w:rPr>
                <w:rFonts w:asciiTheme="minorHAnsi" w:hAnsiTheme="minorHAnsi" w:cstheme="minorHAnsi"/>
                <w:sz w:val="22"/>
                <w:szCs w:val="22"/>
              </w:rPr>
            </w:pPr>
            <w:r w:rsidRPr="00F43E21">
              <w:rPr>
                <w:rFonts w:asciiTheme="minorHAnsi" w:hAnsiTheme="minorHAnsi" w:cstheme="minorHAnsi"/>
                <w:sz w:val="22"/>
                <w:szCs w:val="22"/>
              </w:rPr>
              <w:t>Interval time:   ……………….  Hours</w:t>
            </w:r>
          </w:p>
        </w:tc>
        <w:tc>
          <w:tcPr>
            <w:tcW w:w="732" w:type="dxa"/>
            <w:gridSpan w:val="2"/>
            <w:shd w:val="clear" w:color="auto" w:fill="auto"/>
          </w:tcPr>
          <w:p w14:paraId="675C5751"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5C8EB5C9" w14:textId="77777777" w:rsidR="00E145D5" w:rsidRPr="00F43E21" w:rsidRDefault="00E145D5" w:rsidP="004B30E9">
            <w:pPr>
              <w:spacing w:after="60"/>
              <w:jc w:val="center"/>
              <w:rPr>
                <w:rFonts w:asciiTheme="minorHAnsi" w:hAnsiTheme="minorHAnsi" w:cstheme="minorHAnsi"/>
                <w:sz w:val="22"/>
                <w:szCs w:val="22"/>
              </w:rPr>
            </w:pPr>
          </w:p>
        </w:tc>
        <w:tc>
          <w:tcPr>
            <w:tcW w:w="733" w:type="dxa"/>
            <w:gridSpan w:val="2"/>
            <w:shd w:val="clear" w:color="auto" w:fill="auto"/>
          </w:tcPr>
          <w:p w14:paraId="69E0C76B"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6F4F472F"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4F6AC4D1" w14:textId="77777777" w:rsidR="00E145D5" w:rsidRPr="00F43E21" w:rsidRDefault="00E145D5" w:rsidP="004B30E9">
            <w:pPr>
              <w:spacing w:after="60"/>
              <w:jc w:val="center"/>
              <w:rPr>
                <w:rFonts w:asciiTheme="minorHAnsi" w:hAnsiTheme="minorHAnsi" w:cstheme="minorHAnsi"/>
                <w:sz w:val="22"/>
                <w:szCs w:val="22"/>
              </w:rPr>
            </w:pPr>
          </w:p>
        </w:tc>
        <w:tc>
          <w:tcPr>
            <w:tcW w:w="733" w:type="dxa"/>
            <w:gridSpan w:val="2"/>
            <w:shd w:val="clear" w:color="auto" w:fill="auto"/>
          </w:tcPr>
          <w:p w14:paraId="4E0D71BF"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74D194D5"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2747B787" w14:textId="77777777" w:rsidR="00E145D5" w:rsidRPr="00F43E21" w:rsidRDefault="00E145D5" w:rsidP="004B30E9">
            <w:pPr>
              <w:spacing w:after="60"/>
              <w:jc w:val="center"/>
              <w:rPr>
                <w:rFonts w:asciiTheme="minorHAnsi" w:hAnsiTheme="minorHAnsi" w:cstheme="minorHAnsi"/>
                <w:sz w:val="22"/>
                <w:szCs w:val="22"/>
              </w:rPr>
            </w:pPr>
          </w:p>
        </w:tc>
        <w:tc>
          <w:tcPr>
            <w:tcW w:w="733" w:type="dxa"/>
            <w:gridSpan w:val="2"/>
            <w:shd w:val="clear" w:color="auto" w:fill="auto"/>
          </w:tcPr>
          <w:p w14:paraId="05586B2C"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2C142225" w14:textId="77777777" w:rsidR="00E145D5" w:rsidRPr="00F43E21" w:rsidRDefault="00E145D5" w:rsidP="004B30E9">
            <w:pPr>
              <w:spacing w:after="60"/>
              <w:jc w:val="center"/>
              <w:rPr>
                <w:rFonts w:asciiTheme="minorHAnsi" w:hAnsiTheme="minorHAnsi" w:cstheme="minorHAnsi"/>
                <w:sz w:val="22"/>
                <w:szCs w:val="22"/>
              </w:rPr>
            </w:pPr>
          </w:p>
        </w:tc>
        <w:tc>
          <w:tcPr>
            <w:tcW w:w="732" w:type="dxa"/>
            <w:gridSpan w:val="2"/>
            <w:shd w:val="clear" w:color="auto" w:fill="auto"/>
          </w:tcPr>
          <w:p w14:paraId="1B6EB0E6" w14:textId="77777777" w:rsidR="00E145D5" w:rsidRPr="00F43E21" w:rsidRDefault="00E145D5" w:rsidP="004B30E9">
            <w:pPr>
              <w:spacing w:after="60"/>
              <w:jc w:val="center"/>
              <w:rPr>
                <w:rFonts w:asciiTheme="minorHAnsi" w:hAnsiTheme="minorHAnsi" w:cstheme="minorHAnsi"/>
                <w:sz w:val="22"/>
                <w:szCs w:val="22"/>
              </w:rPr>
            </w:pPr>
          </w:p>
        </w:tc>
        <w:tc>
          <w:tcPr>
            <w:tcW w:w="733" w:type="dxa"/>
            <w:gridSpan w:val="2"/>
            <w:shd w:val="clear" w:color="auto" w:fill="auto"/>
          </w:tcPr>
          <w:p w14:paraId="008517AA" w14:textId="77777777" w:rsidR="00E145D5" w:rsidRPr="00F43E21" w:rsidRDefault="00E145D5" w:rsidP="004B30E9">
            <w:pPr>
              <w:spacing w:after="60"/>
              <w:jc w:val="center"/>
              <w:rPr>
                <w:rFonts w:asciiTheme="minorHAnsi" w:hAnsiTheme="minorHAnsi" w:cstheme="minorHAnsi"/>
                <w:sz w:val="22"/>
                <w:szCs w:val="22"/>
              </w:rPr>
            </w:pPr>
          </w:p>
        </w:tc>
        <w:tc>
          <w:tcPr>
            <w:tcW w:w="2977" w:type="dxa"/>
            <w:gridSpan w:val="2"/>
            <w:shd w:val="clear" w:color="auto" w:fill="auto"/>
          </w:tcPr>
          <w:p w14:paraId="0CE97967" w14:textId="77777777" w:rsidR="00E145D5" w:rsidRPr="00F43E21" w:rsidRDefault="00E145D5" w:rsidP="004B30E9">
            <w:pPr>
              <w:spacing w:after="60"/>
              <w:jc w:val="both"/>
              <w:rPr>
                <w:rFonts w:asciiTheme="minorHAnsi" w:hAnsiTheme="minorHAnsi" w:cstheme="minorHAnsi"/>
                <w:sz w:val="22"/>
                <w:szCs w:val="22"/>
              </w:rPr>
            </w:pPr>
          </w:p>
        </w:tc>
      </w:tr>
      <w:bookmarkEnd w:id="4"/>
      <w:tr w:rsidR="00DC5709" w:rsidRPr="00F43E21" w14:paraId="470451A8" w14:textId="77777777" w:rsidTr="007B7B07">
        <w:trPr>
          <w:gridAfter w:val="1"/>
          <w:wAfter w:w="8" w:type="dxa"/>
          <w:cantSplit/>
        </w:trPr>
        <w:tc>
          <w:tcPr>
            <w:tcW w:w="851" w:type="dxa"/>
            <w:tcBorders>
              <w:right w:val="single" w:sz="4" w:space="0" w:color="auto"/>
            </w:tcBorders>
            <w:shd w:val="clear" w:color="auto" w:fill="auto"/>
          </w:tcPr>
          <w:p w14:paraId="03998CA3" w14:textId="1D2F31DB"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36</w:t>
            </w:r>
          </w:p>
        </w:tc>
        <w:tc>
          <w:tcPr>
            <w:tcW w:w="3119" w:type="dxa"/>
            <w:tcBorders>
              <w:left w:val="single" w:sz="4" w:space="0" w:color="auto"/>
            </w:tcBorders>
            <w:shd w:val="clear" w:color="auto" w:fill="auto"/>
          </w:tcPr>
          <w:p w14:paraId="34B4F7F9" w14:textId="6F03ABD8"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Sufficient personnel are available to deal with an emergency </w:t>
            </w:r>
          </w:p>
        </w:tc>
        <w:tc>
          <w:tcPr>
            <w:tcW w:w="732" w:type="dxa"/>
            <w:gridSpan w:val="2"/>
            <w:shd w:val="clear" w:color="auto" w:fill="auto"/>
          </w:tcPr>
          <w:p w14:paraId="1D99CC1F" w14:textId="2F1EFB6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5965181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03891BC" w14:textId="22E2A38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1255443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53BB649" w14:textId="3C3C7D1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9122624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ECCD1F4" w14:textId="4C98176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8502986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29F69C2" w14:textId="31ADDDE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207347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68A93BCC" w14:textId="02D00F6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417180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F67F8EC" w14:textId="5EBB217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4500775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2C53A39" w14:textId="4220424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4689504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35750EF" w14:textId="3A629F3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9126539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7C8AB74" w14:textId="46358CD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5625275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286657AF" w14:textId="1F8C961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430648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793EA68B" w14:textId="2521386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289742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738817C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68D34BE" w14:textId="77777777" w:rsidTr="007B7B07">
        <w:trPr>
          <w:gridAfter w:val="1"/>
          <w:wAfter w:w="8" w:type="dxa"/>
          <w:cantSplit/>
        </w:trPr>
        <w:tc>
          <w:tcPr>
            <w:tcW w:w="851" w:type="dxa"/>
            <w:tcBorders>
              <w:right w:val="single" w:sz="4" w:space="0" w:color="auto"/>
            </w:tcBorders>
            <w:shd w:val="clear" w:color="auto" w:fill="auto"/>
          </w:tcPr>
          <w:p w14:paraId="0BBD6E54" w14:textId="3B72EBB4"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37</w:t>
            </w:r>
          </w:p>
        </w:tc>
        <w:tc>
          <w:tcPr>
            <w:tcW w:w="3119" w:type="dxa"/>
            <w:tcBorders>
              <w:left w:val="single" w:sz="4" w:space="0" w:color="auto"/>
            </w:tcBorders>
            <w:shd w:val="clear" w:color="auto" w:fill="auto"/>
          </w:tcPr>
          <w:p w14:paraId="7D3E4D40" w14:textId="7AE4799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Smoking restrictions and designated smoking areas are complied with </w:t>
            </w:r>
          </w:p>
        </w:tc>
        <w:tc>
          <w:tcPr>
            <w:tcW w:w="732" w:type="dxa"/>
            <w:gridSpan w:val="2"/>
            <w:shd w:val="clear" w:color="auto" w:fill="auto"/>
          </w:tcPr>
          <w:p w14:paraId="5A268E0E" w14:textId="3EEFCFF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364695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4248807" w14:textId="2A9E6D9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3237090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58833F52" w14:textId="2E83576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20012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E211145" w14:textId="6438C38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4018194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5A04DCC" w14:textId="07E21A2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5670990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41D55AC2" w14:textId="6E8C0E6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7615178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107A18A" w14:textId="00DD74E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5999971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CCCF58A" w14:textId="7933BC3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1849958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2DF470C5" w14:textId="41F21F2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6039605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59713E7" w14:textId="145B297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222126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FE352B1" w14:textId="757693B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562622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2EE83EF9" w14:textId="52954A2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0017186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1EC494CD"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03323ED" w14:textId="77777777" w:rsidTr="007B7B07">
        <w:trPr>
          <w:gridAfter w:val="1"/>
          <w:wAfter w:w="8" w:type="dxa"/>
          <w:cantSplit/>
        </w:trPr>
        <w:tc>
          <w:tcPr>
            <w:tcW w:w="851" w:type="dxa"/>
            <w:tcBorders>
              <w:right w:val="single" w:sz="4" w:space="0" w:color="auto"/>
            </w:tcBorders>
            <w:shd w:val="clear" w:color="auto" w:fill="auto"/>
          </w:tcPr>
          <w:p w14:paraId="222D46AD" w14:textId="37CB990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38</w:t>
            </w:r>
          </w:p>
        </w:tc>
        <w:tc>
          <w:tcPr>
            <w:tcW w:w="3119" w:type="dxa"/>
            <w:tcBorders>
              <w:left w:val="single" w:sz="4" w:space="0" w:color="auto"/>
            </w:tcBorders>
            <w:shd w:val="clear" w:color="auto" w:fill="auto"/>
          </w:tcPr>
          <w:p w14:paraId="3DFD12D2" w14:textId="2A1AC83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Naked light restrictions are complied with </w:t>
            </w:r>
          </w:p>
        </w:tc>
        <w:tc>
          <w:tcPr>
            <w:tcW w:w="732" w:type="dxa"/>
            <w:gridSpan w:val="2"/>
            <w:shd w:val="clear" w:color="auto" w:fill="auto"/>
          </w:tcPr>
          <w:p w14:paraId="30C7D011" w14:textId="154FC30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305057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C85E47A" w14:textId="37BB039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8149632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79B2763" w14:textId="6203D5E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0973242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642DF99" w14:textId="531DF2FF"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5659121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E88DA3B" w14:textId="1A6421B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247365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4328E79E" w14:textId="2B145FA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1690692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34A7E9B" w14:textId="326F199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8987402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2BE7AA7F" w14:textId="4274F9D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6119537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718487BA" w14:textId="382B08F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0295943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457D041" w14:textId="44A62B5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8358957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7DCED75" w14:textId="0C7C503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2103094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18E82E9" w14:textId="669AA5F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859574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4341039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03ACC64D" w14:textId="77777777" w:rsidTr="007B7B07">
        <w:trPr>
          <w:gridAfter w:val="1"/>
          <w:wAfter w:w="8" w:type="dxa"/>
          <w:cantSplit/>
        </w:trPr>
        <w:tc>
          <w:tcPr>
            <w:tcW w:w="851" w:type="dxa"/>
            <w:tcBorders>
              <w:right w:val="single" w:sz="4" w:space="0" w:color="auto"/>
            </w:tcBorders>
            <w:shd w:val="clear" w:color="auto" w:fill="auto"/>
          </w:tcPr>
          <w:p w14:paraId="34F608CD" w14:textId="11B22D0C"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39</w:t>
            </w:r>
          </w:p>
        </w:tc>
        <w:tc>
          <w:tcPr>
            <w:tcW w:w="3119" w:type="dxa"/>
            <w:tcBorders>
              <w:left w:val="single" w:sz="4" w:space="0" w:color="auto"/>
            </w:tcBorders>
            <w:shd w:val="clear" w:color="auto" w:fill="auto"/>
          </w:tcPr>
          <w:p w14:paraId="5DBC61CF" w14:textId="607FBEC5"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Control of electrical devices and equipment in hazardous zones is complied with </w:t>
            </w:r>
          </w:p>
        </w:tc>
        <w:tc>
          <w:tcPr>
            <w:tcW w:w="732" w:type="dxa"/>
            <w:gridSpan w:val="2"/>
            <w:shd w:val="clear" w:color="auto" w:fill="auto"/>
          </w:tcPr>
          <w:p w14:paraId="1F012B07" w14:textId="715ED26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1257246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ADC6371" w14:textId="5281B05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1635633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43DFACDC" w14:textId="31C4846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1506365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6F74059" w14:textId="55B979C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52061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66C7AAA" w14:textId="31D33AA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108211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AAA87A1" w14:textId="26A6CEA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3657855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B21E3FC" w14:textId="196C3D8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9961601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E3412BC" w14:textId="28DF988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8279385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5EBFAE7B" w14:textId="75B8440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7720621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A958C02" w14:textId="0EF0235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93336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6291512" w14:textId="594D3E4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829629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11A468F" w14:textId="3E6B5AA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5846461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6811887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AFEA74C" w14:textId="77777777" w:rsidTr="007B7B07">
        <w:trPr>
          <w:gridAfter w:val="1"/>
          <w:wAfter w:w="8" w:type="dxa"/>
          <w:cantSplit/>
        </w:trPr>
        <w:tc>
          <w:tcPr>
            <w:tcW w:w="851" w:type="dxa"/>
            <w:tcBorders>
              <w:right w:val="single" w:sz="4" w:space="0" w:color="auto"/>
            </w:tcBorders>
            <w:shd w:val="clear" w:color="auto" w:fill="auto"/>
          </w:tcPr>
          <w:p w14:paraId="4B979F3E" w14:textId="55666D19"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40,41</w:t>
            </w:r>
          </w:p>
          <w:p w14:paraId="16403617" w14:textId="08C83AAC"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42,51</w:t>
            </w:r>
          </w:p>
        </w:tc>
        <w:tc>
          <w:tcPr>
            <w:tcW w:w="3119" w:type="dxa"/>
            <w:tcBorders>
              <w:left w:val="single" w:sz="4" w:space="0" w:color="auto"/>
            </w:tcBorders>
            <w:shd w:val="clear" w:color="auto" w:fill="auto"/>
          </w:tcPr>
          <w:p w14:paraId="3867DA16" w14:textId="770E0B4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Emergency response preparedness is satisfactory </w:t>
            </w:r>
          </w:p>
        </w:tc>
        <w:tc>
          <w:tcPr>
            <w:tcW w:w="732" w:type="dxa"/>
            <w:gridSpan w:val="2"/>
            <w:shd w:val="clear" w:color="auto" w:fill="auto"/>
          </w:tcPr>
          <w:p w14:paraId="03264DA5" w14:textId="17F9C72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11263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F7D69A3" w14:textId="588D1F5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9073337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94A82FC" w14:textId="11B851C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075033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A8FD62F" w14:textId="63CCA31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505595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B18C4B4" w14:textId="27516B0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649379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03F2282" w14:textId="029C5DA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829064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11B851C" w14:textId="1BF6DC4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8410784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7CE3945" w14:textId="3C7B3F0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8254213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6D77F9D1" w14:textId="65FFFFC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0429805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2EB7AC9B" w14:textId="430026C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2190057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7657C84" w14:textId="3B506DD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910593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6B66B55C" w14:textId="2233E43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7820936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5E48695B"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4ED0721" w14:textId="77777777" w:rsidTr="007B7B07">
        <w:trPr>
          <w:gridAfter w:val="1"/>
          <w:wAfter w:w="8" w:type="dxa"/>
          <w:cantSplit/>
        </w:trPr>
        <w:tc>
          <w:tcPr>
            <w:tcW w:w="851" w:type="dxa"/>
            <w:tcBorders>
              <w:right w:val="single" w:sz="4" w:space="0" w:color="auto"/>
            </w:tcBorders>
            <w:shd w:val="clear" w:color="auto" w:fill="auto"/>
          </w:tcPr>
          <w:p w14:paraId="3664BCEA" w14:textId="598F8066"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54</w:t>
            </w:r>
          </w:p>
        </w:tc>
        <w:tc>
          <w:tcPr>
            <w:tcW w:w="3119" w:type="dxa"/>
            <w:tcBorders>
              <w:left w:val="single" w:sz="4" w:space="0" w:color="auto"/>
            </w:tcBorders>
            <w:shd w:val="clear" w:color="auto" w:fill="auto"/>
          </w:tcPr>
          <w:p w14:paraId="51B04096" w14:textId="1FC66EC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Electrical insulation of the tanker/terminal interface is effective </w:t>
            </w:r>
          </w:p>
        </w:tc>
        <w:tc>
          <w:tcPr>
            <w:tcW w:w="732" w:type="dxa"/>
            <w:gridSpan w:val="2"/>
            <w:shd w:val="clear" w:color="auto" w:fill="auto"/>
          </w:tcPr>
          <w:p w14:paraId="71AAA3B0" w14:textId="604848A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8047556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A56980A" w14:textId="388B93C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4813146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27139046" w14:textId="0E34DBA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278828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492A2B3" w14:textId="61259A2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0926258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8787BA0" w14:textId="613712B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8618270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412B97B8" w14:textId="62F4F65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9682972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0684B94" w14:textId="657D98D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5348983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C284F85" w14:textId="37CEE71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6706328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17F8A98" w14:textId="5A24D89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5880872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4F4A4A4" w14:textId="2F8F460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991221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85CDCA1" w14:textId="4E293C1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158082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5D88D70A" w14:textId="39D1131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202095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65AE909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9D9B05F" w14:textId="77777777" w:rsidTr="007B7B07">
        <w:trPr>
          <w:gridAfter w:val="1"/>
          <w:wAfter w:w="8" w:type="dxa"/>
          <w:cantSplit/>
        </w:trPr>
        <w:tc>
          <w:tcPr>
            <w:tcW w:w="851" w:type="dxa"/>
            <w:tcBorders>
              <w:right w:val="single" w:sz="4" w:space="0" w:color="auto"/>
            </w:tcBorders>
            <w:shd w:val="clear" w:color="auto" w:fill="auto"/>
          </w:tcPr>
          <w:p w14:paraId="443771E0" w14:textId="5DCAF4E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55</w:t>
            </w:r>
          </w:p>
        </w:tc>
        <w:tc>
          <w:tcPr>
            <w:tcW w:w="3119" w:type="dxa"/>
            <w:tcBorders>
              <w:left w:val="single" w:sz="4" w:space="0" w:color="auto"/>
            </w:tcBorders>
            <w:shd w:val="clear" w:color="auto" w:fill="auto"/>
          </w:tcPr>
          <w:p w14:paraId="1E188601" w14:textId="1A94684A"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Tank venting system and closed operation procedures are as agreed </w:t>
            </w:r>
          </w:p>
        </w:tc>
        <w:tc>
          <w:tcPr>
            <w:tcW w:w="732" w:type="dxa"/>
            <w:gridSpan w:val="2"/>
            <w:shd w:val="clear" w:color="auto" w:fill="auto"/>
          </w:tcPr>
          <w:p w14:paraId="2DD98FDC" w14:textId="084AD2C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4238593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E70A6F1" w14:textId="00E8A05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609239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12C131FD" w14:textId="75A756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253430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8A76080" w14:textId="7F4E9C8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7220968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82DBAB5" w14:textId="47B53B2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564600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D60920A" w14:textId="15D46F9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0574065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CCF4CC5" w14:textId="2D014A9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0381672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7C0F1D0" w14:textId="4307F5F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5220857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4009A702" w14:textId="27DCFA1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3798953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D58C7AD" w14:textId="73804B2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9895498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1F10A6B" w14:textId="06F29E4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7028396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77298B27" w14:textId="109D36B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1157966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0FCC40AC"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25D6B6A" w14:textId="77777777" w:rsidTr="007B7B07">
        <w:trPr>
          <w:gridAfter w:val="1"/>
          <w:wAfter w:w="8" w:type="dxa"/>
          <w:cantSplit/>
        </w:trPr>
        <w:tc>
          <w:tcPr>
            <w:tcW w:w="851" w:type="dxa"/>
            <w:tcBorders>
              <w:right w:val="single" w:sz="4" w:space="0" w:color="auto"/>
            </w:tcBorders>
            <w:shd w:val="clear" w:color="auto" w:fill="auto"/>
          </w:tcPr>
          <w:p w14:paraId="721AC9C4" w14:textId="706B7A1D"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85</w:t>
            </w:r>
          </w:p>
        </w:tc>
        <w:tc>
          <w:tcPr>
            <w:tcW w:w="3119" w:type="dxa"/>
            <w:tcBorders>
              <w:left w:val="single" w:sz="4" w:space="0" w:color="auto"/>
            </w:tcBorders>
            <w:shd w:val="clear" w:color="auto" w:fill="auto"/>
          </w:tcPr>
          <w:p w14:paraId="08BB4A7C" w14:textId="5326D9AD"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Individual cargo tank inert gas valves settings are as agreed </w:t>
            </w:r>
          </w:p>
        </w:tc>
        <w:tc>
          <w:tcPr>
            <w:tcW w:w="732" w:type="dxa"/>
            <w:gridSpan w:val="2"/>
            <w:shd w:val="clear" w:color="auto" w:fill="auto"/>
          </w:tcPr>
          <w:p w14:paraId="14252847" w14:textId="7E8D68D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6203577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086EC3B" w14:textId="130E0F5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2877652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321755E" w14:textId="24D7DAE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3081439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5A05A36" w14:textId="2C91D5A0"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6428007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3B192E6" w14:textId="3B26D0F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3468121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2E5D64C3" w14:textId="4CB06F6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37365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FEF5332" w14:textId="70A5DCB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6775609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2B579482" w14:textId="705D295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1383726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59E915EB" w14:textId="0C4D653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731887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DFAB847" w14:textId="2FA8A77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8143445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67C68D0" w14:textId="179F9BC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4537754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1DCDD86B" w14:textId="60D997D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7499426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7CF4473A"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6C880AE3" w14:textId="77777777" w:rsidTr="007B7B07">
        <w:trPr>
          <w:gridAfter w:val="1"/>
          <w:wAfter w:w="8" w:type="dxa"/>
          <w:cantSplit/>
        </w:trPr>
        <w:tc>
          <w:tcPr>
            <w:tcW w:w="851" w:type="dxa"/>
            <w:tcBorders>
              <w:right w:val="single" w:sz="4" w:space="0" w:color="auto"/>
            </w:tcBorders>
            <w:shd w:val="clear" w:color="auto" w:fill="auto"/>
          </w:tcPr>
          <w:p w14:paraId="14EE985A" w14:textId="27A19EE8"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86</w:t>
            </w:r>
          </w:p>
        </w:tc>
        <w:tc>
          <w:tcPr>
            <w:tcW w:w="3119" w:type="dxa"/>
            <w:tcBorders>
              <w:left w:val="single" w:sz="4" w:space="0" w:color="auto"/>
            </w:tcBorders>
            <w:shd w:val="clear" w:color="auto" w:fill="auto"/>
          </w:tcPr>
          <w:p w14:paraId="20577C2E" w14:textId="1479B1CB"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Inert gas delivery maintained at not more than 5% oxygen </w:t>
            </w:r>
          </w:p>
        </w:tc>
        <w:tc>
          <w:tcPr>
            <w:tcW w:w="732" w:type="dxa"/>
            <w:gridSpan w:val="2"/>
            <w:shd w:val="clear" w:color="auto" w:fill="auto"/>
          </w:tcPr>
          <w:p w14:paraId="5743AF20" w14:textId="19DC447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9339720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AA2443A" w14:textId="5CC303D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57036442"/>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1E204A9A" w14:textId="1B2E60D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8666693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7DAAE24" w14:textId="4AB6815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2152238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B577DC1" w14:textId="27C39FF7"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6068270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66805DC8" w14:textId="1E237BB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6569502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59AA77B" w14:textId="33FE51D2"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68018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7918141D" w14:textId="0AED735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0139236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2BC89519" w14:textId="0FCD2763"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9420653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90C9D99" w14:textId="0C4CDB95"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89052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0406D54C" w14:textId="5FC64B8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10740090"/>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15316881" w14:textId="0BF6F2B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84379044"/>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2382D09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514816C" w14:textId="77777777" w:rsidTr="007B7B07">
        <w:trPr>
          <w:gridAfter w:val="1"/>
          <w:wAfter w:w="8" w:type="dxa"/>
          <w:cantSplit/>
        </w:trPr>
        <w:tc>
          <w:tcPr>
            <w:tcW w:w="851" w:type="dxa"/>
            <w:tcBorders>
              <w:right w:val="single" w:sz="4" w:space="0" w:color="auto"/>
            </w:tcBorders>
            <w:shd w:val="clear" w:color="auto" w:fill="auto"/>
          </w:tcPr>
          <w:p w14:paraId="3A1699DB" w14:textId="5E03CEF1"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87</w:t>
            </w:r>
          </w:p>
        </w:tc>
        <w:tc>
          <w:tcPr>
            <w:tcW w:w="3119" w:type="dxa"/>
            <w:tcBorders>
              <w:left w:val="single" w:sz="4" w:space="0" w:color="auto"/>
            </w:tcBorders>
            <w:shd w:val="clear" w:color="auto" w:fill="auto"/>
          </w:tcPr>
          <w:p w14:paraId="101935E9" w14:textId="1BA67A7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Cargo tank high level alarms are operational </w:t>
            </w:r>
          </w:p>
        </w:tc>
        <w:tc>
          <w:tcPr>
            <w:tcW w:w="732" w:type="dxa"/>
            <w:gridSpan w:val="2"/>
            <w:shd w:val="clear" w:color="auto" w:fill="auto"/>
          </w:tcPr>
          <w:p w14:paraId="3235ECD5" w14:textId="378171DE"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17409358"/>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59CB8244" w14:textId="148FD6B9"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2587739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6F515134" w14:textId="080E6731"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5889095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1DA52450" w14:textId="730962D8"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1647853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36EE49B" w14:textId="73F34046"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8027981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044FC74" w14:textId="788DDA7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47455469"/>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195C86D" w14:textId="40F9A95D"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87042895"/>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4A36F914" w14:textId="52355FEB"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3973117"/>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39FE5B4B" w14:textId="71E8545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07168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6E011CB7" w14:textId="692BE0D4"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18662301"/>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2" w:type="dxa"/>
            <w:gridSpan w:val="2"/>
            <w:shd w:val="clear" w:color="auto" w:fill="auto"/>
          </w:tcPr>
          <w:p w14:paraId="3BB79BD5" w14:textId="302A5FEC"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6065513"/>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733" w:type="dxa"/>
            <w:gridSpan w:val="2"/>
            <w:shd w:val="clear" w:color="auto" w:fill="auto"/>
          </w:tcPr>
          <w:p w14:paraId="0DE1FDE5" w14:textId="7F487AEA" w:rsidR="00DC5709" w:rsidRPr="00F43E21"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68073966"/>
                <w14:checkbox>
                  <w14:checked w14:val="0"/>
                  <w14:checkedState w14:val="2612" w14:font="MS Gothic"/>
                  <w14:uncheckedState w14:val="2610" w14:font="MS Gothic"/>
                </w14:checkbox>
              </w:sdtPr>
              <w:sdtContent>
                <w:r w:rsidR="00DC5709" w:rsidRPr="00F43E21">
                  <w:rPr>
                    <w:rFonts w:ascii="Segoe UI Symbol" w:eastAsia="MS Gothic" w:hAnsi="Segoe UI Symbol" w:cs="Segoe UI Symbol"/>
                    <w:sz w:val="20"/>
                    <w:szCs w:val="20"/>
                  </w:rPr>
                  <w:t>☐</w:t>
                </w:r>
              </w:sdtContent>
            </w:sdt>
            <w:r w:rsidR="00DC5709" w:rsidRPr="00F43E21">
              <w:rPr>
                <w:rFonts w:asciiTheme="minorHAnsi" w:hAnsiTheme="minorHAnsi" w:cstheme="minorHAnsi"/>
                <w:sz w:val="20"/>
                <w:szCs w:val="20"/>
              </w:rPr>
              <w:t xml:space="preserve"> Yes</w:t>
            </w:r>
          </w:p>
        </w:tc>
        <w:tc>
          <w:tcPr>
            <w:tcW w:w="2977" w:type="dxa"/>
            <w:gridSpan w:val="2"/>
            <w:shd w:val="clear" w:color="auto" w:fill="auto"/>
          </w:tcPr>
          <w:p w14:paraId="31D5E08E" w14:textId="77777777" w:rsidR="00DC5709" w:rsidRPr="00F43E21" w:rsidRDefault="00DC5709" w:rsidP="00DC5709">
            <w:pPr>
              <w:spacing w:after="60"/>
              <w:jc w:val="both"/>
              <w:rPr>
                <w:rFonts w:asciiTheme="minorHAnsi" w:hAnsiTheme="minorHAnsi" w:cstheme="minorHAnsi"/>
                <w:sz w:val="22"/>
                <w:szCs w:val="22"/>
              </w:rPr>
            </w:pPr>
          </w:p>
        </w:tc>
      </w:tr>
      <w:tr w:rsidR="00277017" w:rsidRPr="00F43E21" w14:paraId="293153D2" w14:textId="77777777" w:rsidTr="007B7B07">
        <w:trPr>
          <w:cantSplit/>
        </w:trPr>
        <w:tc>
          <w:tcPr>
            <w:tcW w:w="3978" w:type="dxa"/>
            <w:gridSpan w:val="3"/>
            <w:shd w:val="clear" w:color="auto" w:fill="auto"/>
          </w:tcPr>
          <w:p w14:paraId="19348CBB" w14:textId="77777777" w:rsidR="00AD22C6" w:rsidRPr="00F43E21" w:rsidRDefault="00AD22C6" w:rsidP="00E145D5">
            <w:pPr>
              <w:pStyle w:val="Pa6"/>
              <w:spacing w:after="40"/>
              <w:jc w:val="center"/>
              <w:rPr>
                <w:rFonts w:asciiTheme="minorHAnsi" w:hAnsiTheme="minorHAnsi" w:cstheme="minorHAnsi"/>
                <w:b/>
                <w:bCs/>
                <w:sz w:val="22"/>
                <w:szCs w:val="22"/>
              </w:rPr>
            </w:pPr>
          </w:p>
          <w:p w14:paraId="7FA79227" w14:textId="5A9ECD3D" w:rsidR="00E145D5" w:rsidRPr="00F43E21" w:rsidRDefault="00E145D5" w:rsidP="00E145D5">
            <w:pPr>
              <w:pStyle w:val="Pa6"/>
              <w:spacing w:after="40"/>
              <w:jc w:val="center"/>
              <w:rPr>
                <w:rFonts w:asciiTheme="minorHAnsi" w:hAnsiTheme="minorHAnsi" w:cstheme="minorHAnsi"/>
                <w:b/>
                <w:bCs/>
                <w:sz w:val="22"/>
                <w:szCs w:val="22"/>
              </w:rPr>
            </w:pPr>
            <w:r w:rsidRPr="00F43E21">
              <w:rPr>
                <w:rFonts w:asciiTheme="minorHAnsi" w:hAnsiTheme="minorHAnsi" w:cstheme="minorHAnsi"/>
                <w:b/>
                <w:bCs/>
                <w:sz w:val="22"/>
                <w:szCs w:val="22"/>
              </w:rPr>
              <w:t>Initials</w:t>
            </w:r>
          </w:p>
          <w:p w14:paraId="5643F806" w14:textId="58098105" w:rsidR="00AD22C6" w:rsidRPr="00F43E21" w:rsidRDefault="00AD22C6" w:rsidP="00AD22C6">
            <w:pPr>
              <w:rPr>
                <w:rFonts w:asciiTheme="minorHAnsi" w:hAnsiTheme="minorHAnsi" w:cstheme="minorHAnsi"/>
                <w:sz w:val="22"/>
                <w:szCs w:val="22"/>
                <w:lang w:val="en-GB" w:eastAsia="en-GB"/>
              </w:rPr>
            </w:pPr>
          </w:p>
        </w:tc>
        <w:tc>
          <w:tcPr>
            <w:tcW w:w="732" w:type="dxa"/>
            <w:gridSpan w:val="2"/>
            <w:shd w:val="clear" w:color="auto" w:fill="auto"/>
          </w:tcPr>
          <w:p w14:paraId="088EE4FC"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6CF3531D" w14:textId="77777777" w:rsidR="00E145D5" w:rsidRPr="00F43E21" w:rsidRDefault="00E145D5" w:rsidP="00E145D5">
            <w:pPr>
              <w:spacing w:after="60"/>
              <w:jc w:val="center"/>
              <w:rPr>
                <w:rFonts w:asciiTheme="minorHAnsi" w:hAnsiTheme="minorHAnsi" w:cstheme="minorHAnsi"/>
                <w:sz w:val="22"/>
                <w:szCs w:val="22"/>
              </w:rPr>
            </w:pPr>
          </w:p>
        </w:tc>
        <w:tc>
          <w:tcPr>
            <w:tcW w:w="733" w:type="dxa"/>
            <w:gridSpan w:val="2"/>
            <w:shd w:val="clear" w:color="auto" w:fill="auto"/>
          </w:tcPr>
          <w:p w14:paraId="4DC868E2"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1C6C8EEE"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0BB3F85C" w14:textId="77777777" w:rsidR="00E145D5" w:rsidRPr="00F43E21" w:rsidRDefault="00E145D5" w:rsidP="00E145D5">
            <w:pPr>
              <w:spacing w:after="60"/>
              <w:jc w:val="center"/>
              <w:rPr>
                <w:rFonts w:asciiTheme="minorHAnsi" w:hAnsiTheme="minorHAnsi" w:cstheme="minorHAnsi"/>
                <w:sz w:val="22"/>
                <w:szCs w:val="22"/>
              </w:rPr>
            </w:pPr>
          </w:p>
        </w:tc>
        <w:tc>
          <w:tcPr>
            <w:tcW w:w="733" w:type="dxa"/>
            <w:gridSpan w:val="2"/>
            <w:shd w:val="clear" w:color="auto" w:fill="auto"/>
          </w:tcPr>
          <w:p w14:paraId="124BA83B"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7B81ABDB"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38AAFB40" w14:textId="77777777" w:rsidR="00E145D5" w:rsidRPr="00F43E21" w:rsidRDefault="00E145D5" w:rsidP="00E145D5">
            <w:pPr>
              <w:spacing w:after="60"/>
              <w:jc w:val="center"/>
              <w:rPr>
                <w:rFonts w:asciiTheme="minorHAnsi" w:hAnsiTheme="minorHAnsi" w:cstheme="minorHAnsi"/>
                <w:sz w:val="22"/>
                <w:szCs w:val="22"/>
              </w:rPr>
            </w:pPr>
          </w:p>
        </w:tc>
        <w:tc>
          <w:tcPr>
            <w:tcW w:w="733" w:type="dxa"/>
            <w:gridSpan w:val="2"/>
            <w:shd w:val="clear" w:color="auto" w:fill="auto"/>
          </w:tcPr>
          <w:p w14:paraId="1275A87C"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46CD558B" w14:textId="77777777" w:rsidR="00E145D5" w:rsidRPr="00F43E21" w:rsidRDefault="00E145D5" w:rsidP="00E145D5">
            <w:pPr>
              <w:spacing w:after="60"/>
              <w:jc w:val="center"/>
              <w:rPr>
                <w:rFonts w:asciiTheme="minorHAnsi" w:hAnsiTheme="minorHAnsi" w:cstheme="minorHAnsi"/>
                <w:sz w:val="22"/>
                <w:szCs w:val="22"/>
              </w:rPr>
            </w:pPr>
          </w:p>
        </w:tc>
        <w:tc>
          <w:tcPr>
            <w:tcW w:w="732" w:type="dxa"/>
            <w:gridSpan w:val="2"/>
            <w:shd w:val="clear" w:color="auto" w:fill="auto"/>
          </w:tcPr>
          <w:p w14:paraId="4E578DB0" w14:textId="77777777" w:rsidR="00E145D5" w:rsidRPr="00F43E21" w:rsidRDefault="00E145D5" w:rsidP="00E145D5">
            <w:pPr>
              <w:spacing w:after="60"/>
              <w:jc w:val="center"/>
              <w:rPr>
                <w:rFonts w:asciiTheme="minorHAnsi" w:hAnsiTheme="minorHAnsi" w:cstheme="minorHAnsi"/>
                <w:sz w:val="22"/>
                <w:szCs w:val="22"/>
              </w:rPr>
            </w:pPr>
          </w:p>
        </w:tc>
        <w:tc>
          <w:tcPr>
            <w:tcW w:w="733" w:type="dxa"/>
            <w:gridSpan w:val="2"/>
            <w:shd w:val="clear" w:color="auto" w:fill="auto"/>
          </w:tcPr>
          <w:p w14:paraId="0FE36AC3" w14:textId="77777777" w:rsidR="00E145D5" w:rsidRPr="00F43E21" w:rsidRDefault="00E145D5" w:rsidP="00E145D5">
            <w:pPr>
              <w:spacing w:after="60"/>
              <w:jc w:val="center"/>
              <w:rPr>
                <w:rFonts w:asciiTheme="minorHAnsi" w:hAnsiTheme="minorHAnsi" w:cstheme="minorHAnsi"/>
                <w:sz w:val="22"/>
                <w:szCs w:val="22"/>
              </w:rPr>
            </w:pPr>
          </w:p>
        </w:tc>
        <w:tc>
          <w:tcPr>
            <w:tcW w:w="2977" w:type="dxa"/>
            <w:gridSpan w:val="2"/>
            <w:shd w:val="clear" w:color="auto" w:fill="auto"/>
          </w:tcPr>
          <w:p w14:paraId="22837BCE" w14:textId="77777777" w:rsidR="00E145D5" w:rsidRPr="00F43E21" w:rsidRDefault="00E145D5" w:rsidP="00E145D5">
            <w:pPr>
              <w:spacing w:after="60"/>
              <w:jc w:val="both"/>
              <w:rPr>
                <w:rFonts w:asciiTheme="minorHAnsi" w:hAnsiTheme="minorHAnsi" w:cstheme="minorHAnsi"/>
                <w:sz w:val="22"/>
                <w:szCs w:val="22"/>
              </w:rPr>
            </w:pPr>
          </w:p>
        </w:tc>
      </w:tr>
    </w:tbl>
    <w:p w14:paraId="409783C0" w14:textId="60FFECE9" w:rsidR="00C70574" w:rsidRPr="00F43E21" w:rsidRDefault="00C70574">
      <w:pPr>
        <w:rPr>
          <w:rFonts w:asciiTheme="minorHAnsi" w:hAnsiTheme="minorHAnsi" w:cstheme="minorHAnsi"/>
          <w:sz w:val="22"/>
          <w:szCs w:val="22"/>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9"/>
        <w:gridCol w:w="732"/>
        <w:gridCol w:w="732"/>
        <w:gridCol w:w="733"/>
        <w:gridCol w:w="732"/>
        <w:gridCol w:w="732"/>
        <w:gridCol w:w="733"/>
        <w:gridCol w:w="732"/>
        <w:gridCol w:w="732"/>
        <w:gridCol w:w="733"/>
        <w:gridCol w:w="732"/>
        <w:gridCol w:w="732"/>
        <w:gridCol w:w="733"/>
        <w:gridCol w:w="2977"/>
      </w:tblGrid>
      <w:tr w:rsidR="00277017" w:rsidRPr="00F43E21" w14:paraId="00E7A06A" w14:textId="77777777" w:rsidTr="00277017">
        <w:trPr>
          <w:cantSplit/>
          <w:trHeight w:val="542"/>
        </w:trPr>
        <w:tc>
          <w:tcPr>
            <w:tcW w:w="15593" w:type="dxa"/>
            <w:gridSpan w:val="15"/>
            <w:tcBorders>
              <w:left w:val="single" w:sz="4" w:space="0" w:color="auto"/>
            </w:tcBorders>
            <w:shd w:val="clear" w:color="auto" w:fill="auto"/>
            <w:vAlign w:val="center"/>
          </w:tcPr>
          <w:p w14:paraId="2E9ABA3E" w14:textId="068EB2F2" w:rsidR="00E145D5" w:rsidRPr="00F43E21" w:rsidRDefault="00E145D5" w:rsidP="004B30E9">
            <w:pPr>
              <w:pStyle w:val="Pa4"/>
              <w:spacing w:after="100"/>
              <w:rPr>
                <w:rFonts w:asciiTheme="minorHAnsi" w:hAnsiTheme="minorHAnsi" w:cstheme="minorHAnsi"/>
                <w:b/>
                <w:bCs/>
                <w:sz w:val="22"/>
                <w:szCs w:val="22"/>
              </w:rPr>
            </w:pPr>
            <w:r w:rsidRPr="00F43E21">
              <w:rPr>
                <w:rFonts w:asciiTheme="minorHAnsi" w:hAnsiTheme="minorHAnsi" w:cstheme="minorHAnsi"/>
                <w:b/>
                <w:bCs/>
                <w:sz w:val="22"/>
                <w:szCs w:val="22"/>
              </w:rPr>
              <w:t xml:space="preserve">PART </w:t>
            </w:r>
            <w:r w:rsidR="00A9664E" w:rsidRPr="00F43E21">
              <w:rPr>
                <w:rFonts w:asciiTheme="minorHAnsi" w:hAnsiTheme="minorHAnsi" w:cstheme="minorHAnsi"/>
                <w:b/>
                <w:bCs/>
                <w:sz w:val="22"/>
                <w:szCs w:val="22"/>
              </w:rPr>
              <w:t>9</w:t>
            </w:r>
            <w:r w:rsidRPr="00F43E21">
              <w:rPr>
                <w:rFonts w:asciiTheme="minorHAnsi" w:hAnsiTheme="minorHAnsi" w:cstheme="minorHAnsi"/>
                <w:b/>
                <w:bCs/>
                <w:sz w:val="22"/>
                <w:szCs w:val="22"/>
              </w:rPr>
              <w:t xml:space="preserve">. TERMINAL: REPETITIVE CHECKS DURING AND AFTER TRANSFER                           </w:t>
            </w:r>
            <w:proofErr w:type="gramStart"/>
            <w:r w:rsidRPr="00F43E21">
              <w:rPr>
                <w:rFonts w:asciiTheme="minorHAnsi" w:hAnsiTheme="minorHAnsi" w:cstheme="minorHAnsi"/>
                <w:b/>
                <w:bCs/>
                <w:sz w:val="22"/>
                <w:szCs w:val="22"/>
              </w:rPr>
              <w:t xml:space="preserve">   </w:t>
            </w:r>
            <w:r w:rsidR="005C35C7" w:rsidRPr="00F43E21">
              <w:rPr>
                <w:rFonts w:asciiTheme="minorHAnsi" w:hAnsiTheme="minorHAnsi" w:cstheme="minorHAnsi"/>
                <w:sz w:val="22"/>
                <w:szCs w:val="22"/>
              </w:rPr>
              <w:t>(</w:t>
            </w:r>
            <w:proofErr w:type="gramEnd"/>
            <w:r w:rsidR="005C35C7" w:rsidRPr="00F43E21">
              <w:rPr>
                <w:rFonts w:asciiTheme="minorHAnsi" w:hAnsiTheme="minorHAnsi" w:cstheme="minorHAnsi"/>
                <w:sz w:val="22"/>
                <w:szCs w:val="22"/>
              </w:rPr>
              <w:t xml:space="preserve">enter date for first check each day - add additional pages if required) </w:t>
            </w:r>
          </w:p>
        </w:tc>
      </w:tr>
      <w:tr w:rsidR="00277017" w:rsidRPr="00F43E21" w14:paraId="467F63DA" w14:textId="77777777" w:rsidTr="00277017">
        <w:trPr>
          <w:cantSplit/>
          <w:trHeight w:val="494"/>
        </w:trPr>
        <w:tc>
          <w:tcPr>
            <w:tcW w:w="709" w:type="dxa"/>
            <w:tcBorders>
              <w:left w:val="single" w:sz="4" w:space="0" w:color="auto"/>
            </w:tcBorders>
            <w:shd w:val="clear" w:color="auto" w:fill="auto"/>
            <w:vAlign w:val="center"/>
          </w:tcPr>
          <w:p w14:paraId="5101A559" w14:textId="77777777" w:rsidR="00E145D5" w:rsidRPr="00F43E21" w:rsidRDefault="00E145D5" w:rsidP="004B30E9">
            <w:pPr>
              <w:rPr>
                <w:rFonts w:asciiTheme="minorHAnsi" w:hAnsiTheme="minorHAnsi" w:cstheme="minorHAnsi"/>
                <w:b/>
                <w:sz w:val="22"/>
                <w:szCs w:val="22"/>
              </w:rPr>
            </w:pPr>
            <w:r w:rsidRPr="00F43E21">
              <w:rPr>
                <w:rFonts w:asciiTheme="minorHAnsi" w:hAnsiTheme="minorHAnsi" w:cstheme="minorHAnsi"/>
                <w:b/>
                <w:sz w:val="22"/>
                <w:szCs w:val="22"/>
              </w:rPr>
              <w:t>Item Ref.</w:t>
            </w:r>
          </w:p>
        </w:tc>
        <w:tc>
          <w:tcPr>
            <w:tcW w:w="3119" w:type="dxa"/>
            <w:tcBorders>
              <w:left w:val="single" w:sz="4" w:space="0" w:color="auto"/>
            </w:tcBorders>
            <w:shd w:val="clear" w:color="auto" w:fill="auto"/>
            <w:vAlign w:val="center"/>
          </w:tcPr>
          <w:p w14:paraId="473132EE" w14:textId="77777777" w:rsidR="00E145D5" w:rsidRPr="00F43E21" w:rsidRDefault="00E145D5" w:rsidP="004B30E9">
            <w:pPr>
              <w:rPr>
                <w:rFonts w:asciiTheme="minorHAnsi" w:hAnsiTheme="minorHAnsi" w:cstheme="minorHAnsi"/>
                <w:b/>
                <w:sz w:val="22"/>
                <w:szCs w:val="22"/>
              </w:rPr>
            </w:pPr>
            <w:r w:rsidRPr="00F43E21">
              <w:rPr>
                <w:rFonts w:asciiTheme="minorHAnsi" w:hAnsiTheme="minorHAnsi" w:cstheme="minorHAnsi"/>
                <w:b/>
                <w:sz w:val="22"/>
                <w:szCs w:val="22"/>
              </w:rPr>
              <w:t>Check</w:t>
            </w:r>
          </w:p>
        </w:tc>
        <w:tc>
          <w:tcPr>
            <w:tcW w:w="732" w:type="dxa"/>
            <w:shd w:val="clear" w:color="auto" w:fill="auto"/>
            <w:vAlign w:val="center"/>
          </w:tcPr>
          <w:p w14:paraId="457BB378"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35A0E8B9"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790CCAC9"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7ACC6917"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0EE8A31A"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0DC5C6C8"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7767B22E"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602B9282"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02A0728D"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60573F39"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2" w:type="dxa"/>
            <w:shd w:val="clear" w:color="auto" w:fill="auto"/>
            <w:vAlign w:val="center"/>
          </w:tcPr>
          <w:p w14:paraId="0E2149CD"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733" w:type="dxa"/>
            <w:shd w:val="clear" w:color="auto" w:fill="auto"/>
            <w:vAlign w:val="center"/>
          </w:tcPr>
          <w:p w14:paraId="2E18EAA8"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Time</w:t>
            </w:r>
          </w:p>
        </w:tc>
        <w:tc>
          <w:tcPr>
            <w:tcW w:w="2977" w:type="dxa"/>
            <w:shd w:val="clear" w:color="auto" w:fill="auto"/>
            <w:vAlign w:val="center"/>
          </w:tcPr>
          <w:p w14:paraId="0CEEF6D1" w14:textId="77777777" w:rsidR="00E145D5" w:rsidRPr="00F43E21" w:rsidRDefault="00E145D5" w:rsidP="004B30E9">
            <w:pPr>
              <w:jc w:val="center"/>
              <w:rPr>
                <w:rFonts w:asciiTheme="minorHAnsi" w:hAnsiTheme="minorHAnsi" w:cstheme="minorHAnsi"/>
                <w:b/>
                <w:sz w:val="22"/>
                <w:szCs w:val="22"/>
              </w:rPr>
            </w:pPr>
            <w:r w:rsidRPr="00F43E21">
              <w:rPr>
                <w:rFonts w:asciiTheme="minorHAnsi" w:hAnsiTheme="minorHAnsi" w:cstheme="minorHAnsi"/>
                <w:b/>
                <w:sz w:val="22"/>
                <w:szCs w:val="22"/>
              </w:rPr>
              <w:t>Remarks</w:t>
            </w:r>
          </w:p>
        </w:tc>
      </w:tr>
      <w:tr w:rsidR="00277017" w:rsidRPr="00F43E21" w14:paraId="2D0FC91E" w14:textId="77777777" w:rsidTr="00277017">
        <w:trPr>
          <w:cantSplit/>
        </w:trPr>
        <w:tc>
          <w:tcPr>
            <w:tcW w:w="3828" w:type="dxa"/>
            <w:gridSpan w:val="2"/>
            <w:shd w:val="clear" w:color="auto" w:fill="auto"/>
          </w:tcPr>
          <w:p w14:paraId="20267751" w14:textId="77777777" w:rsidR="00E145D5" w:rsidRPr="00F43E21" w:rsidRDefault="00E145D5" w:rsidP="004B30E9">
            <w:pPr>
              <w:pStyle w:val="Pa6"/>
              <w:spacing w:after="40"/>
              <w:rPr>
                <w:rFonts w:asciiTheme="minorHAnsi" w:hAnsiTheme="minorHAnsi" w:cstheme="minorHAnsi"/>
                <w:sz w:val="22"/>
                <w:szCs w:val="22"/>
              </w:rPr>
            </w:pPr>
            <w:r w:rsidRPr="00F43E21">
              <w:rPr>
                <w:rFonts w:asciiTheme="minorHAnsi" w:hAnsiTheme="minorHAnsi" w:cstheme="minorHAnsi"/>
                <w:sz w:val="22"/>
                <w:szCs w:val="22"/>
              </w:rPr>
              <w:t>Interval time:   ……………….  Hours</w:t>
            </w:r>
          </w:p>
        </w:tc>
        <w:tc>
          <w:tcPr>
            <w:tcW w:w="732" w:type="dxa"/>
            <w:shd w:val="clear" w:color="auto" w:fill="auto"/>
          </w:tcPr>
          <w:p w14:paraId="7EBC1F16"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120185D5" w14:textId="77777777" w:rsidR="00E145D5" w:rsidRPr="00F43E21" w:rsidRDefault="00E145D5" w:rsidP="004B30E9">
            <w:pPr>
              <w:spacing w:after="60"/>
              <w:jc w:val="center"/>
              <w:rPr>
                <w:rFonts w:asciiTheme="minorHAnsi" w:hAnsiTheme="minorHAnsi" w:cstheme="minorHAnsi"/>
                <w:sz w:val="22"/>
                <w:szCs w:val="22"/>
              </w:rPr>
            </w:pPr>
          </w:p>
        </w:tc>
        <w:tc>
          <w:tcPr>
            <w:tcW w:w="733" w:type="dxa"/>
            <w:shd w:val="clear" w:color="auto" w:fill="auto"/>
          </w:tcPr>
          <w:p w14:paraId="5F77F326"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17B7F08B"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0693C204" w14:textId="77777777" w:rsidR="00E145D5" w:rsidRPr="00F43E21" w:rsidRDefault="00E145D5" w:rsidP="004B30E9">
            <w:pPr>
              <w:spacing w:after="60"/>
              <w:jc w:val="center"/>
              <w:rPr>
                <w:rFonts w:asciiTheme="minorHAnsi" w:hAnsiTheme="minorHAnsi" w:cstheme="minorHAnsi"/>
                <w:sz w:val="22"/>
                <w:szCs w:val="22"/>
              </w:rPr>
            </w:pPr>
          </w:p>
        </w:tc>
        <w:tc>
          <w:tcPr>
            <w:tcW w:w="733" w:type="dxa"/>
            <w:shd w:val="clear" w:color="auto" w:fill="auto"/>
          </w:tcPr>
          <w:p w14:paraId="6D86CBCC"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674541B9"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66F756B5" w14:textId="77777777" w:rsidR="00E145D5" w:rsidRPr="00F43E21" w:rsidRDefault="00E145D5" w:rsidP="004B30E9">
            <w:pPr>
              <w:spacing w:after="60"/>
              <w:jc w:val="center"/>
              <w:rPr>
                <w:rFonts w:asciiTheme="minorHAnsi" w:hAnsiTheme="minorHAnsi" w:cstheme="minorHAnsi"/>
                <w:sz w:val="22"/>
                <w:szCs w:val="22"/>
              </w:rPr>
            </w:pPr>
          </w:p>
        </w:tc>
        <w:tc>
          <w:tcPr>
            <w:tcW w:w="733" w:type="dxa"/>
            <w:shd w:val="clear" w:color="auto" w:fill="auto"/>
          </w:tcPr>
          <w:p w14:paraId="39C64B4D"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074391E2" w14:textId="77777777" w:rsidR="00E145D5" w:rsidRPr="00F43E21" w:rsidRDefault="00E145D5" w:rsidP="004B30E9">
            <w:pPr>
              <w:spacing w:after="60"/>
              <w:jc w:val="center"/>
              <w:rPr>
                <w:rFonts w:asciiTheme="minorHAnsi" w:hAnsiTheme="minorHAnsi" w:cstheme="minorHAnsi"/>
                <w:sz w:val="22"/>
                <w:szCs w:val="22"/>
              </w:rPr>
            </w:pPr>
          </w:p>
        </w:tc>
        <w:tc>
          <w:tcPr>
            <w:tcW w:w="732" w:type="dxa"/>
            <w:shd w:val="clear" w:color="auto" w:fill="auto"/>
          </w:tcPr>
          <w:p w14:paraId="46403476" w14:textId="77777777" w:rsidR="00E145D5" w:rsidRPr="00F43E21" w:rsidRDefault="00E145D5" w:rsidP="004B30E9">
            <w:pPr>
              <w:spacing w:after="60"/>
              <w:jc w:val="center"/>
              <w:rPr>
                <w:rFonts w:asciiTheme="minorHAnsi" w:hAnsiTheme="minorHAnsi" w:cstheme="minorHAnsi"/>
                <w:sz w:val="22"/>
                <w:szCs w:val="22"/>
              </w:rPr>
            </w:pPr>
          </w:p>
        </w:tc>
        <w:tc>
          <w:tcPr>
            <w:tcW w:w="733" w:type="dxa"/>
            <w:shd w:val="clear" w:color="auto" w:fill="auto"/>
          </w:tcPr>
          <w:p w14:paraId="282976E6" w14:textId="77777777" w:rsidR="00E145D5" w:rsidRPr="00F43E21" w:rsidRDefault="00E145D5" w:rsidP="004B30E9">
            <w:pPr>
              <w:spacing w:after="60"/>
              <w:jc w:val="center"/>
              <w:rPr>
                <w:rFonts w:asciiTheme="minorHAnsi" w:hAnsiTheme="minorHAnsi" w:cstheme="minorHAnsi"/>
                <w:sz w:val="22"/>
                <w:szCs w:val="22"/>
              </w:rPr>
            </w:pPr>
          </w:p>
        </w:tc>
        <w:tc>
          <w:tcPr>
            <w:tcW w:w="2977" w:type="dxa"/>
            <w:shd w:val="clear" w:color="auto" w:fill="auto"/>
          </w:tcPr>
          <w:p w14:paraId="59C31BD6" w14:textId="77777777" w:rsidR="00E145D5" w:rsidRPr="00F43E21" w:rsidRDefault="00E145D5" w:rsidP="004B30E9">
            <w:pPr>
              <w:spacing w:after="60"/>
              <w:jc w:val="both"/>
              <w:rPr>
                <w:rFonts w:asciiTheme="minorHAnsi" w:hAnsiTheme="minorHAnsi" w:cstheme="minorHAnsi"/>
                <w:sz w:val="22"/>
                <w:szCs w:val="22"/>
              </w:rPr>
            </w:pPr>
          </w:p>
        </w:tc>
      </w:tr>
      <w:tr w:rsidR="00DC5709" w:rsidRPr="00F43E21" w14:paraId="3DB935B5" w14:textId="77777777" w:rsidTr="00277017">
        <w:trPr>
          <w:cantSplit/>
        </w:trPr>
        <w:tc>
          <w:tcPr>
            <w:tcW w:w="709" w:type="dxa"/>
            <w:tcBorders>
              <w:right w:val="single" w:sz="4" w:space="0" w:color="auto"/>
            </w:tcBorders>
            <w:shd w:val="clear" w:color="auto" w:fill="auto"/>
          </w:tcPr>
          <w:p w14:paraId="51A35EB6" w14:textId="4E4853D5"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18</w:t>
            </w:r>
          </w:p>
        </w:tc>
        <w:tc>
          <w:tcPr>
            <w:tcW w:w="3119" w:type="dxa"/>
            <w:tcBorders>
              <w:left w:val="single" w:sz="4" w:space="0" w:color="auto"/>
            </w:tcBorders>
            <w:shd w:val="clear" w:color="auto" w:fill="auto"/>
          </w:tcPr>
          <w:p w14:paraId="03754BA8" w14:textId="2C0B6549"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Mooring arrangement is effective </w:t>
            </w:r>
          </w:p>
        </w:tc>
        <w:tc>
          <w:tcPr>
            <w:tcW w:w="732" w:type="dxa"/>
            <w:shd w:val="clear" w:color="auto" w:fill="auto"/>
          </w:tcPr>
          <w:p w14:paraId="5940CAED" w14:textId="2DF5428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6095626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B17EEC3" w14:textId="5BCBF6D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3259977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98FF8E8" w14:textId="7392027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299807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6969403" w14:textId="31AA7A7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9564306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C2747FE" w14:textId="6923AF2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6279800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1B886CF" w14:textId="66355D2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087377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0F2303E" w14:textId="2B95781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148299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FEE77D8" w14:textId="48BA8AA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3977268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2890479" w14:textId="0DFAAC7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172350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8940EBA" w14:textId="5D505F8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9342808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ED93901" w14:textId="1707103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0453456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620BABB" w14:textId="3E96CE9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767689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60A8906B"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6B0014C" w14:textId="77777777" w:rsidTr="00277017">
        <w:trPr>
          <w:cantSplit/>
        </w:trPr>
        <w:tc>
          <w:tcPr>
            <w:tcW w:w="709" w:type="dxa"/>
            <w:tcBorders>
              <w:right w:val="single" w:sz="4" w:space="0" w:color="auto"/>
            </w:tcBorders>
            <w:shd w:val="clear" w:color="auto" w:fill="auto"/>
          </w:tcPr>
          <w:p w14:paraId="633EB94F" w14:textId="0E8C8696"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19</w:t>
            </w:r>
          </w:p>
        </w:tc>
        <w:tc>
          <w:tcPr>
            <w:tcW w:w="3119" w:type="dxa"/>
            <w:tcBorders>
              <w:left w:val="single" w:sz="4" w:space="0" w:color="auto"/>
            </w:tcBorders>
            <w:shd w:val="clear" w:color="auto" w:fill="auto"/>
          </w:tcPr>
          <w:p w14:paraId="785800A9" w14:textId="1D11E17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Access to and from the terminal is safe </w:t>
            </w:r>
          </w:p>
        </w:tc>
        <w:tc>
          <w:tcPr>
            <w:tcW w:w="732" w:type="dxa"/>
            <w:shd w:val="clear" w:color="auto" w:fill="auto"/>
          </w:tcPr>
          <w:p w14:paraId="631E41FD" w14:textId="21A94A2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1353234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AD664A6" w14:textId="76ED0BB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3022861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2DDFF0B3" w14:textId="5D6B74A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88080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321C5F1" w14:textId="310E76B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0621287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1B369E5" w14:textId="01BC90D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6247139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1AF24AA4" w14:textId="33ACD4A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0743687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C2634E4" w14:textId="7092583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4741809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0C7FB53" w14:textId="5EFE5B8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9084145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3017997" w14:textId="74F8CF6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3263448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AA278E8" w14:textId="1C8CFA5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272706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605616E" w14:textId="4E10F4F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9645015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7778A42" w14:textId="11E78D2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7907858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1FFFE2E4"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76AEF696" w14:textId="77777777" w:rsidTr="00277017">
        <w:trPr>
          <w:cantSplit/>
        </w:trPr>
        <w:tc>
          <w:tcPr>
            <w:tcW w:w="709" w:type="dxa"/>
            <w:tcBorders>
              <w:right w:val="single" w:sz="4" w:space="0" w:color="auto"/>
            </w:tcBorders>
            <w:shd w:val="clear" w:color="auto" w:fill="auto"/>
          </w:tcPr>
          <w:p w14:paraId="0DAAA7C9" w14:textId="004C23D4"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28</w:t>
            </w:r>
          </w:p>
        </w:tc>
        <w:tc>
          <w:tcPr>
            <w:tcW w:w="3119" w:type="dxa"/>
            <w:tcBorders>
              <w:left w:val="single" w:sz="4" w:space="0" w:color="auto"/>
            </w:tcBorders>
            <w:shd w:val="clear" w:color="auto" w:fill="auto"/>
          </w:tcPr>
          <w:p w14:paraId="78CE76E0"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Fendering is effective </w:t>
            </w:r>
          </w:p>
          <w:p w14:paraId="66F376D3" w14:textId="77777777" w:rsidR="00DC5709" w:rsidRPr="00F43E21" w:rsidRDefault="00DC5709" w:rsidP="00DC5709">
            <w:pPr>
              <w:pStyle w:val="Pa6"/>
              <w:spacing w:after="40"/>
              <w:rPr>
                <w:rFonts w:asciiTheme="minorHAnsi" w:hAnsiTheme="minorHAnsi" w:cstheme="minorHAnsi"/>
                <w:sz w:val="22"/>
                <w:szCs w:val="22"/>
              </w:rPr>
            </w:pPr>
          </w:p>
        </w:tc>
        <w:tc>
          <w:tcPr>
            <w:tcW w:w="732" w:type="dxa"/>
            <w:shd w:val="clear" w:color="auto" w:fill="auto"/>
          </w:tcPr>
          <w:p w14:paraId="25226E52" w14:textId="15C811B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0478959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4EF0852" w14:textId="4D87AD2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0271471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11F0509" w14:textId="2BF6882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2575847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E10FC8B" w14:textId="395BB7C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7283120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CB524E7" w14:textId="03C273B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8607141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2C55ABE7" w14:textId="0D9C01D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3881504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DB08BAA" w14:textId="361CD42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7408343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8EAF54A" w14:textId="2131D82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3399361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8D0ED86" w14:textId="476A284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1941704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2351F1F" w14:textId="2BC0130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8558469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AF7C241" w14:textId="059F1BF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5907174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DE3F0DB" w14:textId="38A001A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9174632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2C9BF912"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C821512" w14:textId="77777777" w:rsidTr="00277017">
        <w:trPr>
          <w:cantSplit/>
        </w:trPr>
        <w:tc>
          <w:tcPr>
            <w:tcW w:w="709" w:type="dxa"/>
            <w:tcBorders>
              <w:right w:val="single" w:sz="4" w:space="0" w:color="auto"/>
            </w:tcBorders>
            <w:shd w:val="clear" w:color="auto" w:fill="auto"/>
          </w:tcPr>
          <w:p w14:paraId="09D49F2F" w14:textId="403DA6A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32</w:t>
            </w:r>
          </w:p>
        </w:tc>
        <w:tc>
          <w:tcPr>
            <w:tcW w:w="3119" w:type="dxa"/>
            <w:tcBorders>
              <w:left w:val="single" w:sz="4" w:space="0" w:color="auto"/>
            </w:tcBorders>
            <w:shd w:val="clear" w:color="auto" w:fill="auto"/>
          </w:tcPr>
          <w:p w14:paraId="3CEB78A2" w14:textId="520494B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Spill containment and sumps are secure </w:t>
            </w:r>
          </w:p>
        </w:tc>
        <w:tc>
          <w:tcPr>
            <w:tcW w:w="732" w:type="dxa"/>
            <w:shd w:val="clear" w:color="auto" w:fill="auto"/>
          </w:tcPr>
          <w:p w14:paraId="307FBF49" w14:textId="673B4F6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8348477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FDA2498" w14:textId="29EAEEC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4483956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EBAA339" w14:textId="253AA4F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0639802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914B0E7" w14:textId="3A224D7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8654056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9D356AC" w14:textId="6B9864C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9333818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BB0ECA2" w14:textId="6DA1E86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9134167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D72EF1F" w14:textId="0B211C3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779515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D4C643C" w14:textId="73DF415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8194239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36AE21E5" w14:textId="7F390CC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6899513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1572EB3" w14:textId="4958E74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9035923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8A76112" w14:textId="2C3698A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4842319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843B36C" w14:textId="4FE58FC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6368647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084725C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B926918" w14:textId="77777777" w:rsidTr="00277017">
        <w:trPr>
          <w:cantSplit/>
        </w:trPr>
        <w:tc>
          <w:tcPr>
            <w:tcW w:w="709" w:type="dxa"/>
            <w:tcBorders>
              <w:right w:val="single" w:sz="4" w:space="0" w:color="auto"/>
            </w:tcBorders>
            <w:shd w:val="clear" w:color="auto" w:fill="auto"/>
          </w:tcPr>
          <w:p w14:paraId="156F2716" w14:textId="68E2CEC6"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33</w:t>
            </w:r>
          </w:p>
        </w:tc>
        <w:tc>
          <w:tcPr>
            <w:tcW w:w="3119" w:type="dxa"/>
            <w:tcBorders>
              <w:left w:val="single" w:sz="4" w:space="0" w:color="auto"/>
            </w:tcBorders>
            <w:shd w:val="clear" w:color="auto" w:fill="auto"/>
          </w:tcPr>
          <w:p w14:paraId="7EA56361" w14:textId="77777777"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Communications are effective </w:t>
            </w:r>
          </w:p>
          <w:p w14:paraId="643B3EC6" w14:textId="77777777" w:rsidR="00DC5709" w:rsidRPr="00F43E21" w:rsidRDefault="00DC5709" w:rsidP="00DC5709">
            <w:pPr>
              <w:pStyle w:val="Pa6"/>
              <w:spacing w:after="40"/>
              <w:rPr>
                <w:rFonts w:asciiTheme="minorHAnsi" w:hAnsiTheme="minorHAnsi" w:cstheme="minorHAnsi"/>
                <w:sz w:val="22"/>
                <w:szCs w:val="22"/>
              </w:rPr>
            </w:pPr>
          </w:p>
        </w:tc>
        <w:tc>
          <w:tcPr>
            <w:tcW w:w="732" w:type="dxa"/>
            <w:shd w:val="clear" w:color="auto" w:fill="auto"/>
          </w:tcPr>
          <w:p w14:paraId="4FE40C38" w14:textId="4556913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3035480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AB59576" w14:textId="4D665D9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4133948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2333B6E5" w14:textId="2840ED8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7225936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1FC3FBE" w14:textId="60611D9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6576908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526199E" w14:textId="7BC631D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54075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1B181B6" w14:textId="7526ADD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7396411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1CA0F9D" w14:textId="0E2F8E1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2514859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FC5D478" w14:textId="56C395C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7166985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3750903" w14:textId="178FE10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16890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BE79707" w14:textId="3468FF8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6839066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E99A057" w14:textId="5B214C7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357110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6A8F74F" w14:textId="1527FCF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3466783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1B24530A"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20A443C" w14:textId="77777777" w:rsidTr="00277017">
        <w:trPr>
          <w:cantSplit/>
        </w:trPr>
        <w:tc>
          <w:tcPr>
            <w:tcW w:w="709" w:type="dxa"/>
            <w:tcBorders>
              <w:right w:val="single" w:sz="4" w:space="0" w:color="auto"/>
            </w:tcBorders>
            <w:shd w:val="clear" w:color="auto" w:fill="auto"/>
          </w:tcPr>
          <w:p w14:paraId="1AD69BFB" w14:textId="7AF8F420"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35</w:t>
            </w:r>
          </w:p>
        </w:tc>
        <w:tc>
          <w:tcPr>
            <w:tcW w:w="3119" w:type="dxa"/>
            <w:tcBorders>
              <w:left w:val="single" w:sz="4" w:space="0" w:color="auto"/>
            </w:tcBorders>
            <w:shd w:val="clear" w:color="auto" w:fill="auto"/>
          </w:tcPr>
          <w:p w14:paraId="362AB2FE" w14:textId="14C9E036"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Supervision and watchkeeping is adequate </w:t>
            </w:r>
          </w:p>
        </w:tc>
        <w:tc>
          <w:tcPr>
            <w:tcW w:w="732" w:type="dxa"/>
            <w:shd w:val="clear" w:color="auto" w:fill="auto"/>
          </w:tcPr>
          <w:p w14:paraId="1F2186B4" w14:textId="4E61719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1327057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439655B" w14:textId="75B2E0C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182681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8F23638" w14:textId="5C7253A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6206115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F16B3DF" w14:textId="53EFC3A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1832574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4FF4E53" w14:textId="014E93F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5555231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416C979A" w14:textId="77E1A2B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5403830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E00B36D" w14:textId="6C95275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1663675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BF05D8C" w14:textId="0839096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3295562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4F41B4ED" w14:textId="45ED442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9323854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6C6C5AF" w14:textId="0FB4BAB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0103764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29A9F65" w14:textId="0073680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4160030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0E1B0D8" w14:textId="766C50A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5688121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1D4A2F6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489B02F9" w14:textId="77777777" w:rsidTr="00277017">
        <w:trPr>
          <w:cantSplit/>
        </w:trPr>
        <w:tc>
          <w:tcPr>
            <w:tcW w:w="709" w:type="dxa"/>
            <w:tcBorders>
              <w:right w:val="single" w:sz="4" w:space="0" w:color="auto"/>
            </w:tcBorders>
            <w:shd w:val="clear" w:color="auto" w:fill="auto"/>
          </w:tcPr>
          <w:p w14:paraId="3EF313E3" w14:textId="5C2D26D4"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36</w:t>
            </w:r>
          </w:p>
        </w:tc>
        <w:tc>
          <w:tcPr>
            <w:tcW w:w="3119" w:type="dxa"/>
            <w:tcBorders>
              <w:left w:val="single" w:sz="4" w:space="0" w:color="auto"/>
            </w:tcBorders>
            <w:shd w:val="clear" w:color="auto" w:fill="auto"/>
          </w:tcPr>
          <w:p w14:paraId="0E4EB9B1" w14:textId="4A2A22B5"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Sufficient personnel are available to deal with an emergency </w:t>
            </w:r>
          </w:p>
        </w:tc>
        <w:tc>
          <w:tcPr>
            <w:tcW w:w="732" w:type="dxa"/>
            <w:shd w:val="clear" w:color="auto" w:fill="auto"/>
          </w:tcPr>
          <w:p w14:paraId="7D36870D" w14:textId="6CE66D2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666799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FE7F011" w14:textId="0588074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7728915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FF176D8" w14:textId="66FAC7A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3254293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D691EED" w14:textId="3CA582D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696652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4D437A6" w14:textId="5482784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2805413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3C67B512" w14:textId="3D2E005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7173349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19A3E3D" w14:textId="786C84B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3102590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552AE09" w14:textId="10AAB60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0986858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FEB5D20" w14:textId="0274662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9217024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3603D89" w14:textId="7216436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0570937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E25915A" w14:textId="66199E7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0289809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24608B4" w14:textId="34245E5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6207062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03C8C786"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127CB58" w14:textId="77777777" w:rsidTr="00277017">
        <w:trPr>
          <w:cantSplit/>
        </w:trPr>
        <w:tc>
          <w:tcPr>
            <w:tcW w:w="709" w:type="dxa"/>
            <w:tcBorders>
              <w:right w:val="single" w:sz="4" w:space="0" w:color="auto"/>
            </w:tcBorders>
            <w:shd w:val="clear" w:color="auto" w:fill="auto"/>
          </w:tcPr>
          <w:p w14:paraId="7DCDD322" w14:textId="18F8B465"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lastRenderedPageBreak/>
              <w:t>37</w:t>
            </w:r>
          </w:p>
        </w:tc>
        <w:tc>
          <w:tcPr>
            <w:tcW w:w="3119" w:type="dxa"/>
            <w:tcBorders>
              <w:left w:val="single" w:sz="4" w:space="0" w:color="auto"/>
            </w:tcBorders>
            <w:shd w:val="clear" w:color="auto" w:fill="auto"/>
          </w:tcPr>
          <w:p w14:paraId="5C29C6E5" w14:textId="69B8A50F"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Smoking restrictions and designated smoking areas are complied with </w:t>
            </w:r>
          </w:p>
        </w:tc>
        <w:tc>
          <w:tcPr>
            <w:tcW w:w="732" w:type="dxa"/>
            <w:shd w:val="clear" w:color="auto" w:fill="auto"/>
          </w:tcPr>
          <w:p w14:paraId="49C02FA9" w14:textId="4F3565B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3512969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CF13285" w14:textId="438360B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8384165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C2C0722" w14:textId="1E86025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5481677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01A9611" w14:textId="17E2934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9384238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6FBE79C" w14:textId="220844F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9858915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18F138EC" w14:textId="7EB04F4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4050256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92162C3" w14:textId="46B3453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75354206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0D6D96A" w14:textId="0253DFB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9430357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1D5F73AD" w14:textId="23B6C5D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4055851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1E58837" w14:textId="59A8E80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7628688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DA7940E" w14:textId="59230A2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7228616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0E78A1D" w14:textId="3FA558DE"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85692590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7DAA811A"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37F39E1C" w14:textId="77777777" w:rsidTr="00277017">
        <w:trPr>
          <w:cantSplit/>
        </w:trPr>
        <w:tc>
          <w:tcPr>
            <w:tcW w:w="709" w:type="dxa"/>
            <w:tcBorders>
              <w:right w:val="single" w:sz="4" w:space="0" w:color="auto"/>
            </w:tcBorders>
            <w:shd w:val="clear" w:color="auto" w:fill="auto"/>
          </w:tcPr>
          <w:p w14:paraId="3EB09D0D" w14:textId="1E2546DE"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38</w:t>
            </w:r>
          </w:p>
        </w:tc>
        <w:tc>
          <w:tcPr>
            <w:tcW w:w="3119" w:type="dxa"/>
            <w:tcBorders>
              <w:left w:val="single" w:sz="4" w:space="0" w:color="auto"/>
            </w:tcBorders>
            <w:shd w:val="clear" w:color="auto" w:fill="auto"/>
          </w:tcPr>
          <w:p w14:paraId="1885CA66" w14:textId="6BA10D35"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Naked light restrictions are complied with </w:t>
            </w:r>
          </w:p>
        </w:tc>
        <w:tc>
          <w:tcPr>
            <w:tcW w:w="732" w:type="dxa"/>
            <w:shd w:val="clear" w:color="auto" w:fill="auto"/>
          </w:tcPr>
          <w:p w14:paraId="5FB27A41" w14:textId="5E8DA19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173459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D08E93A" w14:textId="2DD2457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1280050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39E83933" w14:textId="6CF293D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3310462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CE73F48" w14:textId="7968951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7363588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E737A41" w14:textId="092F7F8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7731307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F260C4B" w14:textId="4AEADD0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7055356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1B27CAD" w14:textId="349AACF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4830408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765D41C" w14:textId="2CEFF70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97669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28871927" w14:textId="3545DEA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0449058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1DCC4FB" w14:textId="799AA2E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9169121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D7DCCE3" w14:textId="6D88BAC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258557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E2A1C66" w14:textId="15F6FF0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5541395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00903952" w14:textId="77777777" w:rsidR="00DC5709" w:rsidRPr="00F43E21" w:rsidRDefault="00DC5709" w:rsidP="00DC5709">
            <w:pPr>
              <w:spacing w:after="60"/>
              <w:jc w:val="both"/>
              <w:rPr>
                <w:rFonts w:asciiTheme="minorHAnsi" w:hAnsiTheme="minorHAnsi" w:cstheme="minorHAnsi"/>
                <w:sz w:val="22"/>
                <w:szCs w:val="22"/>
              </w:rPr>
            </w:pPr>
          </w:p>
        </w:tc>
      </w:tr>
      <w:tr w:rsidR="00277017" w:rsidRPr="00F43E21" w14:paraId="14D3D67F" w14:textId="77777777" w:rsidTr="00277017">
        <w:trPr>
          <w:cantSplit/>
        </w:trPr>
        <w:tc>
          <w:tcPr>
            <w:tcW w:w="3828" w:type="dxa"/>
            <w:gridSpan w:val="2"/>
            <w:shd w:val="clear" w:color="auto" w:fill="auto"/>
          </w:tcPr>
          <w:p w14:paraId="2C2B09B2" w14:textId="77777777" w:rsidR="005505CA" w:rsidRPr="00F43E21" w:rsidRDefault="005505CA" w:rsidP="004B30E9">
            <w:pPr>
              <w:pStyle w:val="Pa6"/>
              <w:spacing w:after="40"/>
              <w:rPr>
                <w:rFonts w:asciiTheme="minorHAnsi" w:hAnsiTheme="minorHAnsi" w:cstheme="minorHAnsi"/>
                <w:sz w:val="22"/>
                <w:szCs w:val="22"/>
              </w:rPr>
            </w:pPr>
            <w:r w:rsidRPr="00F43E21">
              <w:rPr>
                <w:rFonts w:asciiTheme="minorHAnsi" w:hAnsiTheme="minorHAnsi" w:cstheme="minorHAnsi"/>
                <w:sz w:val="22"/>
                <w:szCs w:val="22"/>
              </w:rPr>
              <w:t>Interval time:   ……………….  Hours</w:t>
            </w:r>
          </w:p>
        </w:tc>
        <w:tc>
          <w:tcPr>
            <w:tcW w:w="732" w:type="dxa"/>
            <w:shd w:val="clear" w:color="auto" w:fill="auto"/>
          </w:tcPr>
          <w:p w14:paraId="0A1FC8CF"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00676A32" w14:textId="77777777" w:rsidR="005505CA" w:rsidRPr="00F14743" w:rsidRDefault="005505CA" w:rsidP="004B30E9">
            <w:pPr>
              <w:spacing w:after="60"/>
              <w:jc w:val="center"/>
              <w:rPr>
                <w:rFonts w:asciiTheme="minorHAnsi" w:hAnsiTheme="minorHAnsi" w:cstheme="minorHAnsi"/>
                <w:sz w:val="20"/>
                <w:szCs w:val="20"/>
              </w:rPr>
            </w:pPr>
          </w:p>
        </w:tc>
        <w:tc>
          <w:tcPr>
            <w:tcW w:w="733" w:type="dxa"/>
            <w:shd w:val="clear" w:color="auto" w:fill="auto"/>
          </w:tcPr>
          <w:p w14:paraId="1A61AE19"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3060B5D3"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092C1F1A" w14:textId="77777777" w:rsidR="005505CA" w:rsidRPr="00F14743" w:rsidRDefault="005505CA" w:rsidP="004B30E9">
            <w:pPr>
              <w:spacing w:after="60"/>
              <w:jc w:val="center"/>
              <w:rPr>
                <w:rFonts w:asciiTheme="minorHAnsi" w:hAnsiTheme="minorHAnsi" w:cstheme="minorHAnsi"/>
                <w:sz w:val="20"/>
                <w:szCs w:val="20"/>
              </w:rPr>
            </w:pPr>
          </w:p>
        </w:tc>
        <w:tc>
          <w:tcPr>
            <w:tcW w:w="733" w:type="dxa"/>
            <w:shd w:val="clear" w:color="auto" w:fill="auto"/>
          </w:tcPr>
          <w:p w14:paraId="7CB1DE04"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4E9F3AC9"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4D9F0A42" w14:textId="77777777" w:rsidR="005505CA" w:rsidRPr="00F14743" w:rsidRDefault="005505CA" w:rsidP="004B30E9">
            <w:pPr>
              <w:spacing w:after="60"/>
              <w:jc w:val="center"/>
              <w:rPr>
                <w:rFonts w:asciiTheme="minorHAnsi" w:hAnsiTheme="minorHAnsi" w:cstheme="minorHAnsi"/>
                <w:sz w:val="20"/>
                <w:szCs w:val="20"/>
              </w:rPr>
            </w:pPr>
          </w:p>
        </w:tc>
        <w:tc>
          <w:tcPr>
            <w:tcW w:w="733" w:type="dxa"/>
            <w:shd w:val="clear" w:color="auto" w:fill="auto"/>
          </w:tcPr>
          <w:p w14:paraId="69596CA0"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26A9307C" w14:textId="77777777" w:rsidR="005505CA" w:rsidRPr="00F14743" w:rsidRDefault="005505CA" w:rsidP="004B30E9">
            <w:pPr>
              <w:spacing w:after="60"/>
              <w:jc w:val="center"/>
              <w:rPr>
                <w:rFonts w:asciiTheme="minorHAnsi" w:hAnsiTheme="minorHAnsi" w:cstheme="minorHAnsi"/>
                <w:sz w:val="20"/>
                <w:szCs w:val="20"/>
              </w:rPr>
            </w:pPr>
          </w:p>
        </w:tc>
        <w:tc>
          <w:tcPr>
            <w:tcW w:w="732" w:type="dxa"/>
            <w:shd w:val="clear" w:color="auto" w:fill="auto"/>
          </w:tcPr>
          <w:p w14:paraId="43B5D046" w14:textId="77777777" w:rsidR="005505CA" w:rsidRPr="00F14743" w:rsidRDefault="005505CA" w:rsidP="004B30E9">
            <w:pPr>
              <w:spacing w:after="60"/>
              <w:jc w:val="center"/>
              <w:rPr>
                <w:rFonts w:asciiTheme="minorHAnsi" w:hAnsiTheme="minorHAnsi" w:cstheme="minorHAnsi"/>
                <w:sz w:val="20"/>
                <w:szCs w:val="20"/>
              </w:rPr>
            </w:pPr>
          </w:p>
        </w:tc>
        <w:tc>
          <w:tcPr>
            <w:tcW w:w="733" w:type="dxa"/>
            <w:shd w:val="clear" w:color="auto" w:fill="auto"/>
          </w:tcPr>
          <w:p w14:paraId="3103F55B" w14:textId="77777777" w:rsidR="005505CA" w:rsidRPr="00F14743" w:rsidRDefault="005505CA" w:rsidP="004B30E9">
            <w:pPr>
              <w:spacing w:after="60"/>
              <w:jc w:val="center"/>
              <w:rPr>
                <w:rFonts w:asciiTheme="minorHAnsi" w:hAnsiTheme="minorHAnsi" w:cstheme="minorHAnsi"/>
                <w:sz w:val="20"/>
                <w:szCs w:val="20"/>
              </w:rPr>
            </w:pPr>
          </w:p>
        </w:tc>
        <w:tc>
          <w:tcPr>
            <w:tcW w:w="2977" w:type="dxa"/>
            <w:shd w:val="clear" w:color="auto" w:fill="auto"/>
          </w:tcPr>
          <w:p w14:paraId="7FE87B6C" w14:textId="77777777" w:rsidR="005505CA" w:rsidRPr="00F43E21" w:rsidRDefault="005505CA" w:rsidP="004B30E9">
            <w:pPr>
              <w:spacing w:after="60"/>
              <w:jc w:val="both"/>
              <w:rPr>
                <w:rFonts w:asciiTheme="minorHAnsi" w:hAnsiTheme="minorHAnsi" w:cstheme="minorHAnsi"/>
                <w:sz w:val="22"/>
                <w:szCs w:val="22"/>
              </w:rPr>
            </w:pPr>
          </w:p>
        </w:tc>
      </w:tr>
      <w:tr w:rsidR="00DC5709" w:rsidRPr="00F43E21" w14:paraId="731AD1CA" w14:textId="77777777" w:rsidTr="00277017">
        <w:trPr>
          <w:cantSplit/>
        </w:trPr>
        <w:tc>
          <w:tcPr>
            <w:tcW w:w="709" w:type="dxa"/>
            <w:tcBorders>
              <w:right w:val="single" w:sz="4" w:space="0" w:color="auto"/>
            </w:tcBorders>
            <w:shd w:val="clear" w:color="auto" w:fill="auto"/>
          </w:tcPr>
          <w:p w14:paraId="18056F2B" w14:textId="533DB592"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39</w:t>
            </w:r>
          </w:p>
        </w:tc>
        <w:tc>
          <w:tcPr>
            <w:tcW w:w="3119" w:type="dxa"/>
            <w:tcBorders>
              <w:left w:val="single" w:sz="4" w:space="0" w:color="auto"/>
            </w:tcBorders>
            <w:shd w:val="clear" w:color="auto" w:fill="auto"/>
          </w:tcPr>
          <w:p w14:paraId="23867F24" w14:textId="1C84A583"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Control of electrical devices and equipment in hazardous zones is complied with </w:t>
            </w:r>
          </w:p>
        </w:tc>
        <w:tc>
          <w:tcPr>
            <w:tcW w:w="732" w:type="dxa"/>
            <w:shd w:val="clear" w:color="auto" w:fill="auto"/>
          </w:tcPr>
          <w:p w14:paraId="79C85C98" w14:textId="6CDBA2B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58032057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6952F3A" w14:textId="0E91B60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43335883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4418F38" w14:textId="3680C4B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0352385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2205EAB" w14:textId="1F47CCE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7732031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EDC7B64" w14:textId="768C90E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2935628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B76B126" w14:textId="51D4EBA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7184624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376E887" w14:textId="3F0D76C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0425840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43C36845" w14:textId="3CECCA5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8812284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3A84081E" w14:textId="203AE19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1790465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763833B2" w14:textId="0283FD8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72590959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5243AD5" w14:textId="19B6B17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2314526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39F1F14B" w14:textId="5C88371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7913086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11C2A403"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1BE6D326" w14:textId="77777777" w:rsidTr="00277017">
        <w:trPr>
          <w:cantSplit/>
        </w:trPr>
        <w:tc>
          <w:tcPr>
            <w:tcW w:w="709" w:type="dxa"/>
            <w:tcBorders>
              <w:right w:val="single" w:sz="4" w:space="0" w:color="auto"/>
            </w:tcBorders>
            <w:shd w:val="clear" w:color="auto" w:fill="auto"/>
          </w:tcPr>
          <w:p w14:paraId="5DF11DE5" w14:textId="777777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40,41</w:t>
            </w:r>
          </w:p>
          <w:p w14:paraId="66EF3641" w14:textId="544F8577"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47,51</w:t>
            </w:r>
          </w:p>
        </w:tc>
        <w:tc>
          <w:tcPr>
            <w:tcW w:w="3119" w:type="dxa"/>
            <w:tcBorders>
              <w:left w:val="single" w:sz="4" w:space="0" w:color="auto"/>
            </w:tcBorders>
            <w:shd w:val="clear" w:color="auto" w:fill="auto"/>
          </w:tcPr>
          <w:p w14:paraId="02014FD5" w14:textId="27CE64CA"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Emergency response preparedness is satisfactory </w:t>
            </w:r>
          </w:p>
        </w:tc>
        <w:tc>
          <w:tcPr>
            <w:tcW w:w="732" w:type="dxa"/>
            <w:shd w:val="clear" w:color="auto" w:fill="auto"/>
          </w:tcPr>
          <w:p w14:paraId="0760474B" w14:textId="1C37D00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3635162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39BC279" w14:textId="4AEEB81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7507625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980453B" w14:textId="29EE38D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8435623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8ECDC9D" w14:textId="75DD3D9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189034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1D82BAF" w14:textId="7F3A104F"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57512462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D109856" w14:textId="74E9C35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38831062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0B10B30" w14:textId="58C1C251"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9854042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306F24D" w14:textId="038FFD73"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4445221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C8A40D9" w14:textId="32CEEA1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093004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EE6B81C" w14:textId="57F010A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8026006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431E24A" w14:textId="487AEF87"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6343733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78C2FBBC" w14:textId="56BF6DA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910671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6B4046BE"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2E2CE0A0" w14:textId="77777777" w:rsidTr="00277017">
        <w:trPr>
          <w:cantSplit/>
        </w:trPr>
        <w:tc>
          <w:tcPr>
            <w:tcW w:w="709" w:type="dxa"/>
            <w:tcBorders>
              <w:right w:val="single" w:sz="4" w:space="0" w:color="auto"/>
            </w:tcBorders>
            <w:shd w:val="clear" w:color="auto" w:fill="auto"/>
          </w:tcPr>
          <w:p w14:paraId="013F107B" w14:textId="57AFFAED"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54</w:t>
            </w:r>
          </w:p>
        </w:tc>
        <w:tc>
          <w:tcPr>
            <w:tcW w:w="3119" w:type="dxa"/>
            <w:tcBorders>
              <w:left w:val="single" w:sz="4" w:space="0" w:color="auto"/>
            </w:tcBorders>
            <w:shd w:val="clear" w:color="auto" w:fill="auto"/>
          </w:tcPr>
          <w:p w14:paraId="6B67F095" w14:textId="021C9A9E"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Electrical insulation of the tanker/terminal interface is effective </w:t>
            </w:r>
          </w:p>
        </w:tc>
        <w:tc>
          <w:tcPr>
            <w:tcW w:w="732" w:type="dxa"/>
            <w:shd w:val="clear" w:color="auto" w:fill="auto"/>
          </w:tcPr>
          <w:p w14:paraId="0D858349" w14:textId="56335D6D"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8321338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60A4FF9" w14:textId="525EE45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04564411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4AAF618" w14:textId="4FF9AAF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0524085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DAFF37A" w14:textId="330F561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1198675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21C535B" w14:textId="1948565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3674454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3B6A134" w14:textId="442BB35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0803347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05304E3" w14:textId="277052C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15256250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BEF2665" w14:textId="6646E484"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1250473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0A0D7CC" w14:textId="3A00EDA8"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77740667"/>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5835E30" w14:textId="684B3D8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7931349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0BC1304F" w14:textId="4F09383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31640733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D66EF9D" w14:textId="622B8E2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3487698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41031441" w14:textId="77777777" w:rsidR="00DC5709" w:rsidRPr="00F43E21" w:rsidRDefault="00DC5709" w:rsidP="00DC5709">
            <w:pPr>
              <w:spacing w:after="60"/>
              <w:jc w:val="both"/>
              <w:rPr>
                <w:rFonts w:asciiTheme="minorHAnsi" w:hAnsiTheme="minorHAnsi" w:cstheme="minorHAnsi"/>
                <w:sz w:val="22"/>
                <w:szCs w:val="22"/>
              </w:rPr>
            </w:pPr>
          </w:p>
        </w:tc>
      </w:tr>
      <w:tr w:rsidR="00DC5709" w:rsidRPr="00F43E21" w14:paraId="5D3087DE" w14:textId="77777777" w:rsidTr="00277017">
        <w:trPr>
          <w:cantSplit/>
        </w:trPr>
        <w:tc>
          <w:tcPr>
            <w:tcW w:w="709" w:type="dxa"/>
            <w:tcBorders>
              <w:right w:val="single" w:sz="4" w:space="0" w:color="auto"/>
            </w:tcBorders>
            <w:shd w:val="clear" w:color="auto" w:fill="auto"/>
          </w:tcPr>
          <w:p w14:paraId="4AFD0F4C" w14:textId="75F188FA" w:rsidR="00DC5709" w:rsidRPr="00F43E21" w:rsidRDefault="00DC5709" w:rsidP="00DC5709">
            <w:pPr>
              <w:spacing w:after="60"/>
              <w:rPr>
                <w:rFonts w:asciiTheme="minorHAnsi" w:hAnsiTheme="minorHAnsi" w:cstheme="minorHAnsi"/>
                <w:sz w:val="22"/>
                <w:szCs w:val="22"/>
              </w:rPr>
            </w:pPr>
            <w:r w:rsidRPr="00F43E21">
              <w:rPr>
                <w:rFonts w:asciiTheme="minorHAnsi" w:hAnsiTheme="minorHAnsi" w:cstheme="minorHAnsi"/>
                <w:sz w:val="22"/>
                <w:szCs w:val="22"/>
              </w:rPr>
              <w:t>55</w:t>
            </w:r>
          </w:p>
        </w:tc>
        <w:tc>
          <w:tcPr>
            <w:tcW w:w="3119" w:type="dxa"/>
            <w:tcBorders>
              <w:left w:val="single" w:sz="4" w:space="0" w:color="auto"/>
            </w:tcBorders>
            <w:shd w:val="clear" w:color="auto" w:fill="auto"/>
          </w:tcPr>
          <w:p w14:paraId="6940BAC9" w14:textId="5037A75E" w:rsidR="00DC5709" w:rsidRPr="00F43E21" w:rsidRDefault="00DC5709" w:rsidP="00DC5709">
            <w:pPr>
              <w:pStyle w:val="Pa6"/>
              <w:spacing w:after="40"/>
              <w:rPr>
                <w:rFonts w:asciiTheme="minorHAnsi" w:hAnsiTheme="minorHAnsi" w:cstheme="minorHAnsi"/>
                <w:sz w:val="22"/>
                <w:szCs w:val="22"/>
              </w:rPr>
            </w:pPr>
            <w:r w:rsidRPr="00F43E21">
              <w:rPr>
                <w:rFonts w:asciiTheme="minorHAnsi" w:hAnsiTheme="minorHAnsi" w:cstheme="minorHAnsi"/>
                <w:sz w:val="22"/>
                <w:szCs w:val="22"/>
              </w:rPr>
              <w:t xml:space="preserve">Tank venting system and closed operation procedures are as agreed </w:t>
            </w:r>
          </w:p>
        </w:tc>
        <w:tc>
          <w:tcPr>
            <w:tcW w:w="732" w:type="dxa"/>
            <w:shd w:val="clear" w:color="auto" w:fill="auto"/>
          </w:tcPr>
          <w:p w14:paraId="734AAB99" w14:textId="6DC2C18C"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0143542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2A61315" w14:textId="2422469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955899364"/>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0836C1E8" w14:textId="54F1AB89"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2502343"/>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37B99A61" w14:textId="2E40AFFA"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04953319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6643E72" w14:textId="41C56B50"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9173405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2EBC98FF" w14:textId="3389E9A2"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267263459"/>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1446329A" w14:textId="7FB509F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821535161"/>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640FE7C1" w14:textId="30908E0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40389972"/>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513ABE97" w14:textId="13AC5B16"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440109590"/>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55AE7AC6" w14:textId="0802288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662083998"/>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2" w:type="dxa"/>
            <w:shd w:val="clear" w:color="auto" w:fill="auto"/>
          </w:tcPr>
          <w:p w14:paraId="21A8E88E" w14:textId="74256A2B"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1649661865"/>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733" w:type="dxa"/>
            <w:shd w:val="clear" w:color="auto" w:fill="auto"/>
          </w:tcPr>
          <w:p w14:paraId="67EE5544" w14:textId="383D9F65" w:rsidR="00DC5709" w:rsidRPr="00F14743" w:rsidRDefault="00000000" w:rsidP="00DC5709">
            <w:pPr>
              <w:spacing w:after="60"/>
              <w:jc w:val="center"/>
              <w:rPr>
                <w:rFonts w:asciiTheme="minorHAnsi" w:hAnsiTheme="minorHAnsi" w:cstheme="minorHAnsi"/>
                <w:sz w:val="20"/>
                <w:szCs w:val="20"/>
              </w:rPr>
            </w:pPr>
            <w:sdt>
              <w:sdtPr>
                <w:rPr>
                  <w:rFonts w:asciiTheme="minorHAnsi" w:hAnsiTheme="minorHAnsi" w:cstheme="minorHAnsi"/>
                  <w:sz w:val="20"/>
                  <w:szCs w:val="20"/>
                </w:rPr>
                <w:id w:val="2112697946"/>
                <w14:checkbox>
                  <w14:checked w14:val="0"/>
                  <w14:checkedState w14:val="2612" w14:font="MS Gothic"/>
                  <w14:uncheckedState w14:val="2610" w14:font="MS Gothic"/>
                </w14:checkbox>
              </w:sdtPr>
              <w:sdtContent>
                <w:r w:rsidR="00DC5709" w:rsidRPr="00F14743">
                  <w:rPr>
                    <w:rFonts w:ascii="Segoe UI Symbol" w:eastAsia="MS Gothic" w:hAnsi="Segoe UI Symbol" w:cs="Segoe UI Symbol"/>
                    <w:sz w:val="20"/>
                    <w:szCs w:val="20"/>
                  </w:rPr>
                  <w:t>☐</w:t>
                </w:r>
              </w:sdtContent>
            </w:sdt>
            <w:r w:rsidR="00DC5709" w:rsidRPr="00F14743">
              <w:rPr>
                <w:rFonts w:asciiTheme="minorHAnsi" w:hAnsiTheme="minorHAnsi" w:cstheme="minorHAnsi"/>
                <w:sz w:val="20"/>
                <w:szCs w:val="20"/>
              </w:rPr>
              <w:t xml:space="preserve"> Yes</w:t>
            </w:r>
          </w:p>
        </w:tc>
        <w:tc>
          <w:tcPr>
            <w:tcW w:w="2977" w:type="dxa"/>
            <w:shd w:val="clear" w:color="auto" w:fill="auto"/>
          </w:tcPr>
          <w:p w14:paraId="3D4A0F0F" w14:textId="77777777" w:rsidR="00DC5709" w:rsidRPr="00F43E21" w:rsidRDefault="00DC5709" w:rsidP="00DC5709">
            <w:pPr>
              <w:spacing w:after="60"/>
              <w:jc w:val="both"/>
              <w:rPr>
                <w:rFonts w:asciiTheme="minorHAnsi" w:hAnsiTheme="minorHAnsi" w:cstheme="minorHAnsi"/>
                <w:sz w:val="22"/>
                <w:szCs w:val="22"/>
              </w:rPr>
            </w:pPr>
          </w:p>
        </w:tc>
      </w:tr>
      <w:tr w:rsidR="00277017" w:rsidRPr="00F43E21" w14:paraId="3FCC6259" w14:textId="77777777" w:rsidTr="00277017">
        <w:trPr>
          <w:cantSplit/>
        </w:trPr>
        <w:tc>
          <w:tcPr>
            <w:tcW w:w="3828" w:type="dxa"/>
            <w:gridSpan w:val="2"/>
            <w:shd w:val="clear" w:color="auto" w:fill="auto"/>
          </w:tcPr>
          <w:p w14:paraId="30538235" w14:textId="77777777" w:rsidR="00AD22C6" w:rsidRPr="00F43E21" w:rsidRDefault="00AD22C6" w:rsidP="004B30E9">
            <w:pPr>
              <w:pStyle w:val="Pa6"/>
              <w:spacing w:after="40"/>
              <w:jc w:val="center"/>
              <w:rPr>
                <w:rFonts w:asciiTheme="minorHAnsi" w:hAnsiTheme="minorHAnsi" w:cstheme="minorHAnsi"/>
                <w:b/>
                <w:bCs/>
                <w:sz w:val="22"/>
                <w:szCs w:val="22"/>
              </w:rPr>
            </w:pPr>
          </w:p>
          <w:p w14:paraId="0EB6FE6D" w14:textId="77777777" w:rsidR="00AD22C6" w:rsidRPr="00F43E21" w:rsidRDefault="00AD22C6" w:rsidP="004B30E9">
            <w:pPr>
              <w:pStyle w:val="Pa6"/>
              <w:spacing w:after="40"/>
              <w:jc w:val="center"/>
              <w:rPr>
                <w:rFonts w:asciiTheme="minorHAnsi" w:hAnsiTheme="minorHAnsi" w:cstheme="minorHAnsi"/>
                <w:b/>
                <w:bCs/>
                <w:sz w:val="22"/>
                <w:szCs w:val="22"/>
              </w:rPr>
            </w:pPr>
            <w:r w:rsidRPr="00F43E21">
              <w:rPr>
                <w:rFonts w:asciiTheme="minorHAnsi" w:hAnsiTheme="minorHAnsi" w:cstheme="minorHAnsi"/>
                <w:b/>
                <w:bCs/>
                <w:sz w:val="22"/>
                <w:szCs w:val="22"/>
              </w:rPr>
              <w:t>Initials</w:t>
            </w:r>
          </w:p>
          <w:p w14:paraId="1D4B66E7" w14:textId="77777777" w:rsidR="00AD22C6" w:rsidRPr="00F43E21" w:rsidRDefault="00AD22C6" w:rsidP="004B30E9">
            <w:pPr>
              <w:rPr>
                <w:rFonts w:asciiTheme="minorHAnsi" w:hAnsiTheme="minorHAnsi" w:cstheme="minorHAnsi"/>
                <w:sz w:val="22"/>
                <w:szCs w:val="22"/>
                <w:lang w:val="en-GB" w:eastAsia="en-GB"/>
              </w:rPr>
            </w:pPr>
          </w:p>
        </w:tc>
        <w:tc>
          <w:tcPr>
            <w:tcW w:w="732" w:type="dxa"/>
            <w:shd w:val="clear" w:color="auto" w:fill="auto"/>
          </w:tcPr>
          <w:p w14:paraId="70B77472"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48FB3306" w14:textId="77777777" w:rsidR="00AD22C6" w:rsidRPr="00F43E21" w:rsidRDefault="00AD22C6" w:rsidP="004B30E9">
            <w:pPr>
              <w:spacing w:after="60"/>
              <w:jc w:val="center"/>
              <w:rPr>
                <w:rFonts w:asciiTheme="minorHAnsi" w:hAnsiTheme="minorHAnsi" w:cstheme="minorHAnsi"/>
                <w:sz w:val="22"/>
                <w:szCs w:val="22"/>
              </w:rPr>
            </w:pPr>
          </w:p>
        </w:tc>
        <w:tc>
          <w:tcPr>
            <w:tcW w:w="733" w:type="dxa"/>
            <w:shd w:val="clear" w:color="auto" w:fill="auto"/>
          </w:tcPr>
          <w:p w14:paraId="67E13F86"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474EE96C"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395DA3BC" w14:textId="77777777" w:rsidR="00AD22C6" w:rsidRPr="00F43E21" w:rsidRDefault="00AD22C6" w:rsidP="004B30E9">
            <w:pPr>
              <w:spacing w:after="60"/>
              <w:jc w:val="center"/>
              <w:rPr>
                <w:rFonts w:asciiTheme="minorHAnsi" w:hAnsiTheme="minorHAnsi" w:cstheme="minorHAnsi"/>
                <w:sz w:val="22"/>
                <w:szCs w:val="22"/>
              </w:rPr>
            </w:pPr>
          </w:p>
        </w:tc>
        <w:tc>
          <w:tcPr>
            <w:tcW w:w="733" w:type="dxa"/>
            <w:shd w:val="clear" w:color="auto" w:fill="auto"/>
          </w:tcPr>
          <w:p w14:paraId="585F326C"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571E2BE1"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3B863DFD" w14:textId="77777777" w:rsidR="00AD22C6" w:rsidRPr="00F43E21" w:rsidRDefault="00AD22C6" w:rsidP="004B30E9">
            <w:pPr>
              <w:spacing w:after="60"/>
              <w:jc w:val="center"/>
              <w:rPr>
                <w:rFonts w:asciiTheme="minorHAnsi" w:hAnsiTheme="minorHAnsi" w:cstheme="minorHAnsi"/>
                <w:sz w:val="22"/>
                <w:szCs w:val="22"/>
              </w:rPr>
            </w:pPr>
          </w:p>
        </w:tc>
        <w:tc>
          <w:tcPr>
            <w:tcW w:w="733" w:type="dxa"/>
            <w:shd w:val="clear" w:color="auto" w:fill="auto"/>
          </w:tcPr>
          <w:p w14:paraId="2804F84A"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61B5FF81" w14:textId="77777777" w:rsidR="00AD22C6" w:rsidRPr="00F43E21" w:rsidRDefault="00AD22C6" w:rsidP="004B30E9">
            <w:pPr>
              <w:spacing w:after="60"/>
              <w:jc w:val="center"/>
              <w:rPr>
                <w:rFonts w:asciiTheme="minorHAnsi" w:hAnsiTheme="minorHAnsi" w:cstheme="minorHAnsi"/>
                <w:sz w:val="22"/>
                <w:szCs w:val="22"/>
              </w:rPr>
            </w:pPr>
          </w:p>
        </w:tc>
        <w:tc>
          <w:tcPr>
            <w:tcW w:w="732" w:type="dxa"/>
            <w:shd w:val="clear" w:color="auto" w:fill="auto"/>
          </w:tcPr>
          <w:p w14:paraId="1E17E2CA" w14:textId="77777777" w:rsidR="00AD22C6" w:rsidRPr="00F43E21" w:rsidRDefault="00AD22C6" w:rsidP="004B30E9">
            <w:pPr>
              <w:spacing w:after="60"/>
              <w:jc w:val="center"/>
              <w:rPr>
                <w:rFonts w:asciiTheme="minorHAnsi" w:hAnsiTheme="minorHAnsi" w:cstheme="minorHAnsi"/>
                <w:sz w:val="22"/>
                <w:szCs w:val="22"/>
              </w:rPr>
            </w:pPr>
          </w:p>
        </w:tc>
        <w:tc>
          <w:tcPr>
            <w:tcW w:w="733" w:type="dxa"/>
            <w:shd w:val="clear" w:color="auto" w:fill="auto"/>
          </w:tcPr>
          <w:p w14:paraId="15641A94" w14:textId="77777777" w:rsidR="00AD22C6" w:rsidRPr="00F43E21" w:rsidRDefault="00AD22C6" w:rsidP="004B30E9">
            <w:pPr>
              <w:spacing w:after="60"/>
              <w:jc w:val="center"/>
              <w:rPr>
                <w:rFonts w:asciiTheme="minorHAnsi" w:hAnsiTheme="minorHAnsi" w:cstheme="minorHAnsi"/>
                <w:sz w:val="22"/>
                <w:szCs w:val="22"/>
              </w:rPr>
            </w:pPr>
          </w:p>
        </w:tc>
        <w:tc>
          <w:tcPr>
            <w:tcW w:w="2977" w:type="dxa"/>
            <w:shd w:val="clear" w:color="auto" w:fill="auto"/>
          </w:tcPr>
          <w:p w14:paraId="3C5C6646" w14:textId="77777777" w:rsidR="00AD22C6" w:rsidRPr="00F43E21" w:rsidRDefault="00AD22C6" w:rsidP="004B30E9">
            <w:pPr>
              <w:spacing w:after="60"/>
              <w:jc w:val="both"/>
              <w:rPr>
                <w:rFonts w:asciiTheme="minorHAnsi" w:hAnsiTheme="minorHAnsi" w:cstheme="minorHAnsi"/>
                <w:sz w:val="22"/>
                <w:szCs w:val="22"/>
              </w:rPr>
            </w:pPr>
          </w:p>
        </w:tc>
      </w:tr>
    </w:tbl>
    <w:p w14:paraId="39D6F967" w14:textId="59C78CA7" w:rsidR="00E145D5" w:rsidRPr="00F43E21" w:rsidRDefault="00E145D5">
      <w:pPr>
        <w:rPr>
          <w:rFonts w:asciiTheme="minorHAnsi" w:hAnsiTheme="minorHAnsi" w:cstheme="minorHAnsi"/>
          <w:sz w:val="22"/>
          <w:szCs w:val="22"/>
        </w:rPr>
      </w:pPr>
    </w:p>
    <w:p w14:paraId="576BD070" w14:textId="5E28367F" w:rsidR="00935049" w:rsidRPr="00F43E21" w:rsidRDefault="00935049">
      <w:pPr>
        <w:rPr>
          <w:rFonts w:asciiTheme="minorHAnsi" w:hAnsiTheme="minorHAnsi" w:cstheme="minorHAnsi"/>
          <w:sz w:val="22"/>
          <w:szCs w:val="22"/>
        </w:rPr>
      </w:pPr>
    </w:p>
    <w:p w14:paraId="6792C867" w14:textId="051F069E" w:rsidR="00935049" w:rsidRPr="00F43E21" w:rsidRDefault="00935049">
      <w:pPr>
        <w:rPr>
          <w:rFonts w:asciiTheme="minorHAnsi" w:hAnsiTheme="minorHAnsi" w:cstheme="minorHAnsi"/>
          <w:sz w:val="22"/>
          <w:szCs w:val="22"/>
        </w:rPr>
      </w:pPr>
    </w:p>
    <w:p w14:paraId="124D7DCB" w14:textId="41DF9689" w:rsidR="00935049" w:rsidRPr="00F43E21" w:rsidRDefault="00935049">
      <w:pPr>
        <w:rPr>
          <w:rFonts w:asciiTheme="minorHAnsi" w:hAnsiTheme="minorHAnsi" w:cstheme="minorHAnsi"/>
          <w:sz w:val="22"/>
          <w:szCs w:val="22"/>
        </w:rPr>
      </w:pPr>
    </w:p>
    <w:p w14:paraId="399ECBAE" w14:textId="1BF897BF" w:rsidR="00935049" w:rsidRPr="00F43E21" w:rsidRDefault="00935049">
      <w:pPr>
        <w:rPr>
          <w:rFonts w:asciiTheme="minorHAnsi" w:hAnsiTheme="minorHAnsi" w:cstheme="minorHAnsi"/>
          <w:sz w:val="22"/>
          <w:szCs w:val="22"/>
        </w:rPr>
      </w:pPr>
    </w:p>
    <w:p w14:paraId="023191DD" w14:textId="77777777" w:rsidR="00935049" w:rsidRPr="00F43E21" w:rsidRDefault="00935049">
      <w:pPr>
        <w:rPr>
          <w:rFonts w:asciiTheme="minorHAnsi" w:hAnsiTheme="minorHAnsi" w:cstheme="minorHAnsi"/>
          <w:sz w:val="22"/>
          <w:szCs w:val="22"/>
        </w:rPr>
        <w:sectPr w:rsidR="00935049" w:rsidRPr="00F43E21" w:rsidSect="00167EE0">
          <w:headerReference w:type="default" r:id="rId12"/>
          <w:pgSz w:w="16834" w:h="11909" w:orient="landscape" w:code="9"/>
          <w:pgMar w:top="1440" w:right="1440" w:bottom="1136" w:left="540" w:header="340" w:footer="720" w:gutter="0"/>
          <w:cols w:space="720"/>
          <w:docGrid w:linePitch="360"/>
        </w:sectPr>
      </w:pPr>
    </w:p>
    <w:p w14:paraId="2AE24372" w14:textId="01A1F7E8" w:rsidR="00935049" w:rsidRPr="00F43E21" w:rsidRDefault="00935049">
      <w:pPr>
        <w:rPr>
          <w:rFonts w:asciiTheme="minorHAnsi" w:hAnsiTheme="minorHAnsi" w:cstheme="minorHAnsi"/>
          <w:sz w:val="22"/>
          <w:szCs w:val="22"/>
        </w:rPr>
      </w:pPr>
    </w:p>
    <w:p w14:paraId="3DB029C4" w14:textId="43CC199D" w:rsidR="008725C6" w:rsidRPr="00F43E21" w:rsidRDefault="008725C6">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Completion Instructions</w:t>
      </w:r>
    </w:p>
    <w:p w14:paraId="468ADF00" w14:textId="77777777" w:rsidR="00935049" w:rsidRPr="00F43E21" w:rsidRDefault="00935049">
      <w:pPr>
        <w:rPr>
          <w:rFonts w:asciiTheme="minorHAnsi" w:hAnsiTheme="minorHAnsi" w:cstheme="minorHAnsi"/>
          <w:sz w:val="22"/>
          <w:szCs w:val="22"/>
        </w:rPr>
      </w:pPr>
    </w:p>
    <w:p w14:paraId="1560D8E8" w14:textId="134CC94A" w:rsidR="00935049" w:rsidRPr="00F43E21" w:rsidRDefault="008725C6">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 xml:space="preserve">Pre </w:t>
      </w:r>
      <w:r w:rsidR="00021DA2" w:rsidRPr="00F43E21">
        <w:rPr>
          <w:rFonts w:asciiTheme="minorHAnsi" w:hAnsiTheme="minorHAnsi" w:cstheme="minorHAnsi"/>
          <w:b/>
          <w:bCs/>
          <w:sz w:val="22"/>
          <w:szCs w:val="22"/>
          <w:u w:val="single"/>
        </w:rPr>
        <w:t>–</w:t>
      </w:r>
      <w:r w:rsidRPr="00F43E21">
        <w:rPr>
          <w:rFonts w:asciiTheme="minorHAnsi" w:hAnsiTheme="minorHAnsi" w:cstheme="minorHAnsi"/>
          <w:b/>
          <w:bCs/>
          <w:sz w:val="22"/>
          <w:szCs w:val="22"/>
          <w:u w:val="single"/>
        </w:rPr>
        <w:t xml:space="preserve"> Arrival</w:t>
      </w:r>
    </w:p>
    <w:p w14:paraId="1E66F63B" w14:textId="77777777" w:rsidR="00021DA2" w:rsidRPr="00F43E21" w:rsidRDefault="00021DA2">
      <w:pPr>
        <w:rPr>
          <w:rFonts w:asciiTheme="minorHAnsi" w:hAnsiTheme="minorHAnsi" w:cstheme="minorHAnsi"/>
          <w:b/>
          <w:bCs/>
          <w:sz w:val="22"/>
          <w:szCs w:val="22"/>
          <w:u w:val="single"/>
        </w:rPr>
      </w:pPr>
    </w:p>
    <w:p w14:paraId="6D5CEF6D" w14:textId="200AA467" w:rsidR="008725C6" w:rsidRPr="00F43E21" w:rsidRDefault="008725C6">
      <w:pPr>
        <w:rPr>
          <w:rFonts w:asciiTheme="minorHAnsi" w:hAnsiTheme="minorHAnsi" w:cstheme="minorHAnsi"/>
          <w:sz w:val="22"/>
          <w:szCs w:val="22"/>
        </w:rPr>
      </w:pPr>
      <w:r w:rsidRPr="00F43E21">
        <w:rPr>
          <w:rFonts w:asciiTheme="minorHAnsi" w:hAnsiTheme="minorHAnsi" w:cstheme="minorHAnsi"/>
          <w:sz w:val="22"/>
          <w:szCs w:val="22"/>
        </w:rPr>
        <w:t>The tanker should complete part 1A (and part 1B if using an IG system) and then forward a copy to the terminal for review before arrival. The terminal should complete part 2 and then similarly forward a copy to the tanker for review before arrival.</w:t>
      </w:r>
    </w:p>
    <w:p w14:paraId="5351C880" w14:textId="0385C27A" w:rsidR="008725C6" w:rsidRPr="00F43E21" w:rsidRDefault="008725C6">
      <w:pPr>
        <w:rPr>
          <w:rFonts w:asciiTheme="minorHAnsi" w:hAnsiTheme="minorHAnsi" w:cstheme="minorHAnsi"/>
          <w:sz w:val="22"/>
          <w:szCs w:val="22"/>
        </w:rPr>
      </w:pPr>
    </w:p>
    <w:p w14:paraId="08563F77" w14:textId="17C2700A" w:rsidR="00935049" w:rsidRPr="00F43E21" w:rsidRDefault="008725C6">
      <w:pPr>
        <w:rPr>
          <w:rFonts w:asciiTheme="minorHAnsi" w:hAnsiTheme="minorHAnsi" w:cstheme="minorHAnsi"/>
          <w:sz w:val="22"/>
          <w:szCs w:val="22"/>
        </w:rPr>
      </w:pPr>
      <w:r w:rsidRPr="00F43E21">
        <w:rPr>
          <w:rFonts w:asciiTheme="minorHAnsi" w:hAnsiTheme="minorHAnsi" w:cstheme="minorHAnsi"/>
          <w:sz w:val="22"/>
          <w:szCs w:val="22"/>
        </w:rPr>
        <w:t>On completion of the pre-arrival parts, if it is not possible to send a copy of the completed part to the tank and/or terminal, then a message should be sent confirming the time and date of completion to the relevant party before arrival. If there are any outstanding issues not marked ’Yes’ in the status box, this should be explained in the communication.</w:t>
      </w:r>
    </w:p>
    <w:p w14:paraId="1950EA3B" w14:textId="50368E8F" w:rsidR="008725C6" w:rsidRPr="00F43E21" w:rsidRDefault="008725C6">
      <w:pPr>
        <w:rPr>
          <w:rFonts w:asciiTheme="minorHAnsi" w:hAnsiTheme="minorHAnsi" w:cstheme="minorHAnsi"/>
          <w:sz w:val="22"/>
          <w:szCs w:val="22"/>
        </w:rPr>
      </w:pPr>
    </w:p>
    <w:p w14:paraId="35C43760" w14:textId="03D2E40B" w:rsidR="008725C6" w:rsidRPr="00F43E21" w:rsidRDefault="008725C6" w:rsidP="008725C6">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Checks after mooring</w:t>
      </w:r>
    </w:p>
    <w:p w14:paraId="4C832A66" w14:textId="77777777" w:rsidR="00021DA2" w:rsidRPr="00F43E21" w:rsidRDefault="00021DA2" w:rsidP="008725C6">
      <w:pPr>
        <w:rPr>
          <w:rFonts w:asciiTheme="minorHAnsi" w:hAnsiTheme="minorHAnsi" w:cstheme="minorHAnsi"/>
          <w:b/>
          <w:bCs/>
          <w:sz w:val="22"/>
          <w:szCs w:val="22"/>
          <w:u w:val="single"/>
        </w:rPr>
      </w:pPr>
    </w:p>
    <w:p w14:paraId="5DEDE89C" w14:textId="6EB8C910" w:rsidR="008725C6" w:rsidRPr="00F43E21" w:rsidRDefault="008725C6">
      <w:pPr>
        <w:rPr>
          <w:rFonts w:asciiTheme="minorHAnsi" w:hAnsiTheme="minorHAnsi" w:cstheme="minorHAnsi"/>
          <w:sz w:val="22"/>
          <w:szCs w:val="22"/>
        </w:rPr>
      </w:pPr>
      <w:r w:rsidRPr="00F43E21">
        <w:rPr>
          <w:rFonts w:asciiTheme="minorHAnsi" w:hAnsiTheme="minorHAnsi" w:cstheme="minorHAnsi"/>
          <w:sz w:val="22"/>
          <w:szCs w:val="22"/>
        </w:rPr>
        <w:t xml:space="preserve">The tanker should complete part 4 and give a copy to the Terminal Representative as soon as possible, but no later than at the pre-transfer conference. The terminal should </w:t>
      </w:r>
      <w:r w:rsidR="0075267F" w:rsidRPr="00F43E21">
        <w:rPr>
          <w:rFonts w:asciiTheme="minorHAnsi" w:hAnsiTheme="minorHAnsi" w:cstheme="minorHAnsi"/>
          <w:sz w:val="22"/>
          <w:szCs w:val="22"/>
        </w:rPr>
        <w:t>c</w:t>
      </w:r>
      <w:r w:rsidRPr="00F43E21">
        <w:rPr>
          <w:rFonts w:asciiTheme="minorHAnsi" w:hAnsiTheme="minorHAnsi" w:cstheme="minorHAnsi"/>
          <w:sz w:val="22"/>
          <w:szCs w:val="22"/>
        </w:rPr>
        <w:t>omplete part 4 and</w:t>
      </w:r>
      <w:r w:rsidR="0075267F" w:rsidRPr="00F43E21">
        <w:rPr>
          <w:rFonts w:asciiTheme="minorHAnsi" w:hAnsiTheme="minorHAnsi" w:cstheme="minorHAnsi"/>
          <w:sz w:val="22"/>
          <w:szCs w:val="22"/>
        </w:rPr>
        <w:t xml:space="preserve"> </w:t>
      </w:r>
      <w:r w:rsidRPr="00F43E21">
        <w:rPr>
          <w:rFonts w:asciiTheme="minorHAnsi" w:hAnsiTheme="minorHAnsi" w:cstheme="minorHAnsi"/>
          <w:sz w:val="22"/>
          <w:szCs w:val="22"/>
        </w:rPr>
        <w:t>g</w:t>
      </w:r>
      <w:r w:rsidR="0075267F" w:rsidRPr="00F43E21">
        <w:rPr>
          <w:rFonts w:asciiTheme="minorHAnsi" w:hAnsiTheme="minorHAnsi" w:cstheme="minorHAnsi"/>
          <w:sz w:val="22"/>
          <w:szCs w:val="22"/>
        </w:rPr>
        <w:t>i</w:t>
      </w:r>
      <w:r w:rsidRPr="00F43E21">
        <w:rPr>
          <w:rFonts w:asciiTheme="minorHAnsi" w:hAnsiTheme="minorHAnsi" w:cstheme="minorHAnsi"/>
          <w:sz w:val="22"/>
          <w:szCs w:val="22"/>
        </w:rPr>
        <w:t>ve</w:t>
      </w:r>
      <w:r w:rsidR="0075267F" w:rsidRPr="00F43E21">
        <w:rPr>
          <w:rFonts w:asciiTheme="minorHAnsi" w:hAnsiTheme="minorHAnsi" w:cstheme="minorHAnsi"/>
          <w:sz w:val="22"/>
          <w:szCs w:val="22"/>
        </w:rPr>
        <w:t xml:space="preserve"> a</w:t>
      </w:r>
      <w:r w:rsidRPr="00F43E21">
        <w:rPr>
          <w:rFonts w:asciiTheme="minorHAnsi" w:hAnsiTheme="minorHAnsi" w:cstheme="minorHAnsi"/>
          <w:sz w:val="22"/>
          <w:szCs w:val="22"/>
        </w:rPr>
        <w:t xml:space="preserve"> copy to the tanker as soon </w:t>
      </w:r>
      <w:r w:rsidR="0075267F" w:rsidRPr="00F43E21">
        <w:rPr>
          <w:rFonts w:asciiTheme="minorHAnsi" w:hAnsiTheme="minorHAnsi" w:cstheme="minorHAnsi"/>
          <w:sz w:val="22"/>
          <w:szCs w:val="22"/>
        </w:rPr>
        <w:t>a</w:t>
      </w:r>
      <w:r w:rsidRPr="00F43E21">
        <w:rPr>
          <w:rFonts w:asciiTheme="minorHAnsi" w:hAnsiTheme="minorHAnsi" w:cstheme="minorHAnsi"/>
          <w:sz w:val="22"/>
          <w:szCs w:val="22"/>
        </w:rPr>
        <w:t>s possible, but no l</w:t>
      </w:r>
      <w:r w:rsidR="0075267F" w:rsidRPr="00F43E21">
        <w:rPr>
          <w:rFonts w:asciiTheme="minorHAnsi" w:hAnsiTheme="minorHAnsi" w:cstheme="minorHAnsi"/>
          <w:sz w:val="22"/>
          <w:szCs w:val="22"/>
        </w:rPr>
        <w:t>a</w:t>
      </w:r>
      <w:r w:rsidRPr="00F43E21">
        <w:rPr>
          <w:rFonts w:asciiTheme="minorHAnsi" w:hAnsiTheme="minorHAnsi" w:cstheme="minorHAnsi"/>
          <w:sz w:val="22"/>
          <w:szCs w:val="22"/>
        </w:rPr>
        <w:t xml:space="preserve">ter than at the pre- transfer conference.  </w:t>
      </w:r>
    </w:p>
    <w:p w14:paraId="4206598F" w14:textId="08A68869" w:rsidR="0075267F" w:rsidRPr="00F43E21" w:rsidRDefault="0075267F">
      <w:pPr>
        <w:rPr>
          <w:rFonts w:asciiTheme="minorHAnsi" w:hAnsiTheme="minorHAnsi" w:cstheme="minorHAnsi"/>
          <w:sz w:val="22"/>
          <w:szCs w:val="22"/>
        </w:rPr>
      </w:pPr>
    </w:p>
    <w:p w14:paraId="77CBE63A" w14:textId="5EFE71EE" w:rsidR="0075267F" w:rsidRPr="00F43E21" w:rsidRDefault="004B30E9">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Checks before transfer – the pre-transfer conference</w:t>
      </w:r>
    </w:p>
    <w:p w14:paraId="6265A05C" w14:textId="77777777" w:rsidR="00021DA2" w:rsidRPr="00F43E21" w:rsidRDefault="00021DA2">
      <w:pPr>
        <w:rPr>
          <w:rFonts w:asciiTheme="minorHAnsi" w:hAnsiTheme="minorHAnsi" w:cstheme="minorHAnsi"/>
          <w:sz w:val="22"/>
          <w:szCs w:val="22"/>
        </w:rPr>
      </w:pPr>
    </w:p>
    <w:p w14:paraId="4FEA4801" w14:textId="36C7B3E3" w:rsidR="004B30E9" w:rsidRPr="00F43E21" w:rsidRDefault="004B30E9">
      <w:pPr>
        <w:rPr>
          <w:rFonts w:asciiTheme="minorHAnsi" w:hAnsiTheme="minorHAnsi" w:cstheme="minorHAnsi"/>
          <w:sz w:val="22"/>
          <w:szCs w:val="22"/>
        </w:rPr>
      </w:pPr>
      <w:r w:rsidRPr="00F43E21">
        <w:rPr>
          <w:rFonts w:asciiTheme="minorHAnsi" w:hAnsiTheme="minorHAnsi" w:cstheme="minorHAnsi"/>
          <w:sz w:val="22"/>
          <w:szCs w:val="22"/>
        </w:rPr>
        <w:t>Tanker and terminal personnel should both complete part 5A as part of the pre-transfer conference. Each party should retain a copy. This requires completion by ALL tankers.</w:t>
      </w:r>
    </w:p>
    <w:p w14:paraId="264CDCB0" w14:textId="6DBB21E1" w:rsidR="004B30E9" w:rsidRPr="00F43E21" w:rsidRDefault="004B30E9">
      <w:pPr>
        <w:rPr>
          <w:rFonts w:asciiTheme="minorHAnsi" w:hAnsiTheme="minorHAnsi" w:cstheme="minorHAnsi"/>
          <w:sz w:val="22"/>
          <w:szCs w:val="22"/>
        </w:rPr>
      </w:pPr>
    </w:p>
    <w:p w14:paraId="3F0F9BB1" w14:textId="17A4654C" w:rsidR="004B30E9" w:rsidRPr="00F43E21" w:rsidRDefault="004B30E9">
      <w:pPr>
        <w:rPr>
          <w:rFonts w:asciiTheme="minorHAnsi" w:hAnsiTheme="minorHAnsi" w:cstheme="minorHAnsi"/>
          <w:sz w:val="22"/>
          <w:szCs w:val="22"/>
        </w:rPr>
      </w:pPr>
      <w:r w:rsidRPr="00F43E21">
        <w:rPr>
          <w:rFonts w:asciiTheme="minorHAnsi" w:hAnsiTheme="minorHAnsi" w:cstheme="minorHAnsi"/>
          <w:sz w:val="22"/>
          <w:szCs w:val="22"/>
        </w:rPr>
        <w:t xml:space="preserve">If bulk chemicals are to be transferred, the tanker and terminal personnel should also complete </w:t>
      </w:r>
      <w:proofErr w:type="gramStart"/>
      <w:r w:rsidRPr="00F43E21">
        <w:rPr>
          <w:rFonts w:asciiTheme="minorHAnsi" w:hAnsiTheme="minorHAnsi" w:cstheme="minorHAnsi"/>
          <w:sz w:val="22"/>
          <w:szCs w:val="22"/>
        </w:rPr>
        <w:t>the additional</w:t>
      </w:r>
      <w:proofErr w:type="gramEnd"/>
      <w:r w:rsidRPr="00F43E21">
        <w:rPr>
          <w:rFonts w:asciiTheme="minorHAnsi" w:hAnsiTheme="minorHAnsi" w:cstheme="minorHAnsi"/>
          <w:sz w:val="22"/>
          <w:szCs w:val="22"/>
        </w:rPr>
        <w:t xml:space="preserve"> part 5B as part of the pre-transfer conference, and each party should retain a copy (for further information see ICS Tanker Safety Guide Chemicals) </w:t>
      </w:r>
    </w:p>
    <w:p w14:paraId="7BE2E5AE" w14:textId="556BFB39" w:rsidR="004B30E9" w:rsidRPr="00F43E21" w:rsidRDefault="004B30E9">
      <w:pPr>
        <w:rPr>
          <w:rFonts w:asciiTheme="minorHAnsi" w:hAnsiTheme="minorHAnsi" w:cstheme="minorHAnsi"/>
          <w:sz w:val="22"/>
          <w:szCs w:val="22"/>
        </w:rPr>
      </w:pPr>
    </w:p>
    <w:p w14:paraId="2D0FDC75" w14:textId="52B96CB0" w:rsidR="004B30E9" w:rsidRPr="00F43E21" w:rsidRDefault="004B30E9" w:rsidP="004B30E9">
      <w:pPr>
        <w:rPr>
          <w:rFonts w:asciiTheme="minorHAnsi" w:hAnsiTheme="minorHAnsi" w:cstheme="minorHAnsi"/>
          <w:sz w:val="22"/>
          <w:szCs w:val="22"/>
        </w:rPr>
      </w:pPr>
      <w:r w:rsidRPr="00F43E21">
        <w:rPr>
          <w:rFonts w:asciiTheme="minorHAnsi" w:hAnsiTheme="minorHAnsi" w:cstheme="minorHAnsi"/>
          <w:sz w:val="22"/>
          <w:szCs w:val="22"/>
        </w:rPr>
        <w:t xml:space="preserve">If bulk gases are to be transferred, the tanker and terminal personnel should also complete the additional part 5C as part of the pre-transfer conference, and each party should retain a copy (for further information see ICS Tanker Safety Guide Liquefied Gas) </w:t>
      </w:r>
    </w:p>
    <w:p w14:paraId="2E8B7F4B" w14:textId="389F348B" w:rsidR="004B30E9" w:rsidRPr="00F43E21" w:rsidRDefault="004B30E9" w:rsidP="004B30E9">
      <w:pPr>
        <w:rPr>
          <w:rFonts w:asciiTheme="minorHAnsi" w:hAnsiTheme="minorHAnsi" w:cstheme="minorHAnsi"/>
          <w:sz w:val="22"/>
          <w:szCs w:val="22"/>
        </w:rPr>
      </w:pPr>
    </w:p>
    <w:p w14:paraId="52425D6E" w14:textId="629EF215" w:rsidR="004B30E9" w:rsidRPr="00F43E21" w:rsidRDefault="004B30E9" w:rsidP="004B30E9">
      <w:pPr>
        <w:rPr>
          <w:rFonts w:asciiTheme="minorHAnsi" w:hAnsiTheme="minorHAnsi" w:cstheme="minorHAnsi"/>
          <w:sz w:val="22"/>
          <w:szCs w:val="22"/>
        </w:rPr>
      </w:pPr>
      <w:r w:rsidRPr="00F43E21">
        <w:rPr>
          <w:rFonts w:asciiTheme="minorHAnsi" w:hAnsiTheme="minorHAnsi" w:cstheme="minorHAnsi"/>
          <w:sz w:val="22"/>
          <w:szCs w:val="22"/>
        </w:rPr>
        <w:t xml:space="preserve">The tanker and terminal personnel should discuss and </w:t>
      </w:r>
      <w:proofErr w:type="gramStart"/>
      <w:r w:rsidRPr="00F43E21">
        <w:rPr>
          <w:rFonts w:asciiTheme="minorHAnsi" w:hAnsiTheme="minorHAnsi" w:cstheme="minorHAnsi"/>
          <w:sz w:val="22"/>
          <w:szCs w:val="22"/>
        </w:rPr>
        <w:t>agree</w:t>
      </w:r>
      <w:proofErr w:type="gramEnd"/>
      <w:r w:rsidRPr="00F43E21">
        <w:rPr>
          <w:rFonts w:asciiTheme="minorHAnsi" w:hAnsiTheme="minorHAnsi" w:cstheme="minorHAnsi"/>
          <w:sz w:val="22"/>
          <w:szCs w:val="22"/>
        </w:rPr>
        <w:t xml:space="preserve"> the content of part 6 (Agreements) which </w:t>
      </w:r>
      <w:proofErr w:type="spellStart"/>
      <w:r w:rsidRPr="00F43E21">
        <w:rPr>
          <w:rFonts w:asciiTheme="minorHAnsi" w:hAnsiTheme="minorHAnsi" w:cstheme="minorHAnsi"/>
          <w:sz w:val="22"/>
          <w:szCs w:val="22"/>
        </w:rPr>
        <w:t>summarises</w:t>
      </w:r>
      <w:proofErr w:type="spellEnd"/>
      <w:r w:rsidRPr="00F43E21">
        <w:rPr>
          <w:rFonts w:asciiTheme="minorHAnsi" w:hAnsiTheme="minorHAnsi" w:cstheme="minorHAnsi"/>
          <w:sz w:val="22"/>
          <w:szCs w:val="22"/>
        </w:rPr>
        <w:t xml:space="preserve"> the detailed operational factors agreed at the pre- transfer conference. A reference copy for personnel on the tanker and in the terminal should be displayed at the relevant control stations.</w:t>
      </w:r>
      <w:r w:rsidR="00021DA2" w:rsidRPr="00F43E21">
        <w:rPr>
          <w:rFonts w:asciiTheme="minorHAnsi" w:hAnsiTheme="minorHAnsi" w:cstheme="minorHAnsi"/>
          <w:sz w:val="22"/>
          <w:szCs w:val="22"/>
        </w:rPr>
        <w:t xml:space="preserve"> </w:t>
      </w:r>
      <w:r w:rsidRPr="00F43E21">
        <w:rPr>
          <w:rFonts w:asciiTheme="minorHAnsi" w:hAnsiTheme="minorHAnsi" w:cstheme="minorHAnsi"/>
          <w:sz w:val="22"/>
          <w:szCs w:val="22"/>
        </w:rPr>
        <w:t>Tanker personnel should also complete</w:t>
      </w:r>
      <w:r w:rsidR="00563925" w:rsidRPr="00F43E21">
        <w:rPr>
          <w:rFonts w:asciiTheme="minorHAnsi" w:hAnsiTheme="minorHAnsi" w:cstheme="minorHAnsi"/>
          <w:sz w:val="22"/>
          <w:szCs w:val="22"/>
        </w:rPr>
        <w:t xml:space="preserve"> the additional pre-transfer checks for all tankers in part 7A immediately before beginning transfer operations. If COW is </w:t>
      </w:r>
      <w:r w:rsidR="00A04DED" w:rsidRPr="00F43E21">
        <w:rPr>
          <w:rFonts w:asciiTheme="minorHAnsi" w:hAnsiTheme="minorHAnsi" w:cstheme="minorHAnsi"/>
          <w:sz w:val="22"/>
          <w:szCs w:val="22"/>
        </w:rPr>
        <w:t>planned,</w:t>
      </w:r>
      <w:r w:rsidR="00563925" w:rsidRPr="00F43E21">
        <w:rPr>
          <w:rFonts w:asciiTheme="minorHAnsi" w:hAnsiTheme="minorHAnsi" w:cstheme="minorHAnsi"/>
          <w:sz w:val="22"/>
          <w:szCs w:val="22"/>
        </w:rPr>
        <w:t xml:space="preserve"> they should also complete part 7B.</w:t>
      </w:r>
    </w:p>
    <w:p w14:paraId="68316CFC" w14:textId="4B2EE4C6" w:rsidR="00563925" w:rsidRPr="00F43E21" w:rsidRDefault="00563925" w:rsidP="004B30E9">
      <w:pPr>
        <w:rPr>
          <w:rFonts w:asciiTheme="minorHAnsi" w:hAnsiTheme="minorHAnsi" w:cstheme="minorHAnsi"/>
          <w:sz w:val="22"/>
          <w:szCs w:val="22"/>
        </w:rPr>
      </w:pPr>
    </w:p>
    <w:p w14:paraId="610B68FA" w14:textId="66BDF344" w:rsidR="00563925" w:rsidRPr="00F43E21" w:rsidRDefault="00563925" w:rsidP="004B30E9">
      <w:pPr>
        <w:rPr>
          <w:rFonts w:asciiTheme="minorHAnsi" w:hAnsiTheme="minorHAnsi" w:cstheme="minorHAnsi"/>
          <w:sz w:val="22"/>
          <w:szCs w:val="22"/>
        </w:rPr>
      </w:pPr>
      <w:r w:rsidRPr="00F43E21">
        <w:rPr>
          <w:rFonts w:asciiTheme="minorHAnsi" w:hAnsiTheme="minorHAnsi" w:cstheme="minorHAnsi"/>
          <w:sz w:val="22"/>
          <w:szCs w:val="22"/>
        </w:rPr>
        <w:t xml:space="preserve">All tankers planning on tank cleaning and/or gas freeing alongside should discuss the intention during the pre-transfer conference and once </w:t>
      </w:r>
      <w:proofErr w:type="gramStart"/>
      <w:r w:rsidRPr="00F43E21">
        <w:rPr>
          <w:rFonts w:asciiTheme="minorHAnsi" w:hAnsiTheme="minorHAnsi" w:cstheme="minorHAnsi"/>
          <w:sz w:val="22"/>
          <w:szCs w:val="22"/>
        </w:rPr>
        <w:t>agreement</w:t>
      </w:r>
      <w:proofErr w:type="gramEnd"/>
      <w:r w:rsidRPr="00F43E21">
        <w:rPr>
          <w:rFonts w:asciiTheme="minorHAnsi" w:hAnsiTheme="minorHAnsi" w:cstheme="minorHAnsi"/>
          <w:sz w:val="22"/>
          <w:szCs w:val="22"/>
        </w:rPr>
        <w:t xml:space="preserve"> is reached, provide a copy of part 7C to the terminal before beginning operations </w:t>
      </w:r>
    </w:p>
    <w:p w14:paraId="2A918E61" w14:textId="77777777" w:rsidR="004B30E9" w:rsidRPr="00F43E21" w:rsidRDefault="004B30E9">
      <w:pPr>
        <w:rPr>
          <w:rFonts w:asciiTheme="minorHAnsi" w:hAnsiTheme="minorHAnsi" w:cstheme="minorHAnsi"/>
          <w:sz w:val="22"/>
          <w:szCs w:val="22"/>
        </w:rPr>
      </w:pPr>
    </w:p>
    <w:p w14:paraId="25618AD1" w14:textId="6FC5CEA6" w:rsidR="008B3B45" w:rsidRPr="00F43E21" w:rsidRDefault="008B3B45">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The declaration</w:t>
      </w:r>
    </w:p>
    <w:p w14:paraId="12959F5B" w14:textId="77777777" w:rsidR="00021DA2" w:rsidRPr="00F43E21" w:rsidRDefault="00021DA2">
      <w:pPr>
        <w:rPr>
          <w:rFonts w:asciiTheme="minorHAnsi" w:hAnsiTheme="minorHAnsi" w:cstheme="minorHAnsi"/>
          <w:sz w:val="22"/>
          <w:szCs w:val="22"/>
        </w:rPr>
      </w:pPr>
    </w:p>
    <w:p w14:paraId="23BADED2" w14:textId="1C2C2756" w:rsidR="008B3B45" w:rsidRPr="00F43E21" w:rsidRDefault="008B3B45">
      <w:pPr>
        <w:rPr>
          <w:rFonts w:asciiTheme="minorHAnsi" w:hAnsiTheme="minorHAnsi" w:cstheme="minorHAnsi"/>
          <w:sz w:val="22"/>
          <w:szCs w:val="22"/>
        </w:rPr>
      </w:pPr>
      <w:r w:rsidRPr="00F43E21">
        <w:rPr>
          <w:rFonts w:asciiTheme="minorHAnsi" w:hAnsiTheme="minorHAnsi" w:cstheme="minorHAnsi"/>
          <w:sz w:val="22"/>
          <w:szCs w:val="22"/>
        </w:rPr>
        <w:t xml:space="preserve">When completed, each separate checklist part should be checked off by tanker personnel, terminal personnel, or both, in the relevant boxes on the declaration form.  </w:t>
      </w:r>
    </w:p>
    <w:p w14:paraId="65FA8DC0" w14:textId="581CD9F0" w:rsidR="008B3B45" w:rsidRPr="00F43E21" w:rsidRDefault="008B3B45">
      <w:pPr>
        <w:rPr>
          <w:rFonts w:asciiTheme="minorHAnsi" w:hAnsiTheme="minorHAnsi" w:cstheme="minorHAnsi"/>
          <w:sz w:val="22"/>
          <w:szCs w:val="22"/>
        </w:rPr>
      </w:pPr>
    </w:p>
    <w:p w14:paraId="65E1A833" w14:textId="0FEE1B76" w:rsidR="008B3B45" w:rsidRPr="00F43E21" w:rsidRDefault="008B3B45">
      <w:pPr>
        <w:rPr>
          <w:rFonts w:asciiTheme="minorHAnsi" w:hAnsiTheme="minorHAnsi" w:cstheme="minorHAnsi"/>
          <w:sz w:val="22"/>
          <w:szCs w:val="22"/>
        </w:rPr>
      </w:pPr>
      <w:r w:rsidRPr="00F43E21">
        <w:rPr>
          <w:rFonts w:asciiTheme="minorHAnsi" w:hAnsiTheme="minorHAnsi" w:cstheme="minorHAnsi"/>
          <w:sz w:val="22"/>
          <w:szCs w:val="22"/>
        </w:rPr>
        <w:t>When all pa</w:t>
      </w:r>
      <w:r w:rsidR="00203E6D" w:rsidRPr="00F43E21">
        <w:rPr>
          <w:rFonts w:asciiTheme="minorHAnsi" w:hAnsiTheme="minorHAnsi" w:cstheme="minorHAnsi"/>
          <w:sz w:val="22"/>
          <w:szCs w:val="22"/>
        </w:rPr>
        <w:t>r</w:t>
      </w:r>
      <w:r w:rsidRPr="00F43E21">
        <w:rPr>
          <w:rFonts w:asciiTheme="minorHAnsi" w:hAnsiTheme="minorHAnsi" w:cstheme="minorHAnsi"/>
          <w:sz w:val="22"/>
          <w:szCs w:val="22"/>
        </w:rPr>
        <w:t>ts are addressed, tanker and termi</w:t>
      </w:r>
      <w:r w:rsidR="00203E6D" w:rsidRPr="00F43E21">
        <w:rPr>
          <w:rFonts w:asciiTheme="minorHAnsi" w:hAnsiTheme="minorHAnsi" w:cstheme="minorHAnsi"/>
          <w:sz w:val="22"/>
          <w:szCs w:val="22"/>
        </w:rPr>
        <w:t>n</w:t>
      </w:r>
      <w:r w:rsidRPr="00F43E21">
        <w:rPr>
          <w:rFonts w:asciiTheme="minorHAnsi" w:hAnsiTheme="minorHAnsi" w:cstheme="minorHAnsi"/>
          <w:sz w:val="22"/>
          <w:szCs w:val="22"/>
        </w:rPr>
        <w:t>al representative should agree the intervals at which they will undertake repetitive ch</w:t>
      </w:r>
      <w:r w:rsidR="00203E6D" w:rsidRPr="00F43E21">
        <w:rPr>
          <w:rFonts w:asciiTheme="minorHAnsi" w:hAnsiTheme="minorHAnsi" w:cstheme="minorHAnsi"/>
          <w:sz w:val="22"/>
          <w:szCs w:val="22"/>
        </w:rPr>
        <w:t>ec</w:t>
      </w:r>
      <w:r w:rsidRPr="00F43E21">
        <w:rPr>
          <w:rFonts w:asciiTheme="minorHAnsi" w:hAnsiTheme="minorHAnsi" w:cstheme="minorHAnsi"/>
          <w:sz w:val="22"/>
          <w:szCs w:val="22"/>
        </w:rPr>
        <w:t>ks of items applicable to their r</w:t>
      </w:r>
      <w:r w:rsidR="00203E6D" w:rsidRPr="00F43E21">
        <w:rPr>
          <w:rFonts w:asciiTheme="minorHAnsi" w:hAnsiTheme="minorHAnsi" w:cstheme="minorHAnsi"/>
          <w:sz w:val="22"/>
          <w:szCs w:val="22"/>
        </w:rPr>
        <w:t>e</w:t>
      </w:r>
      <w:r w:rsidRPr="00F43E21">
        <w:rPr>
          <w:rFonts w:asciiTheme="minorHAnsi" w:hAnsiTheme="minorHAnsi" w:cstheme="minorHAnsi"/>
          <w:sz w:val="22"/>
          <w:szCs w:val="22"/>
        </w:rPr>
        <w:t>sponsibili</w:t>
      </w:r>
      <w:r w:rsidR="00203E6D" w:rsidRPr="00F43E21">
        <w:rPr>
          <w:rFonts w:asciiTheme="minorHAnsi" w:hAnsiTheme="minorHAnsi" w:cstheme="minorHAnsi"/>
          <w:sz w:val="22"/>
          <w:szCs w:val="22"/>
        </w:rPr>
        <w:t>t</w:t>
      </w:r>
      <w:r w:rsidRPr="00F43E21">
        <w:rPr>
          <w:rFonts w:asciiTheme="minorHAnsi" w:hAnsiTheme="minorHAnsi" w:cstheme="minorHAnsi"/>
          <w:sz w:val="22"/>
          <w:szCs w:val="22"/>
        </w:rPr>
        <w:t>y from the SSSCL, and that could</w:t>
      </w:r>
      <w:r w:rsidR="00203E6D" w:rsidRPr="00F43E21">
        <w:rPr>
          <w:rFonts w:asciiTheme="minorHAnsi" w:hAnsiTheme="minorHAnsi" w:cstheme="minorHAnsi"/>
          <w:sz w:val="22"/>
          <w:szCs w:val="22"/>
        </w:rPr>
        <w:t xml:space="preserve"> impact </w:t>
      </w:r>
      <w:r w:rsidR="00203E6D" w:rsidRPr="00F43E21">
        <w:rPr>
          <w:rFonts w:asciiTheme="minorHAnsi" w:hAnsiTheme="minorHAnsi" w:cstheme="minorHAnsi"/>
          <w:sz w:val="22"/>
          <w:szCs w:val="22"/>
        </w:rPr>
        <w:lastRenderedPageBreak/>
        <w:t xml:space="preserve">on the safety of the operation if not monitored. This interval should be noted in the declaration, after which the two representatives may agree to start operations and add their details. </w:t>
      </w:r>
      <w:r w:rsidR="00021DA2" w:rsidRPr="00F43E21">
        <w:rPr>
          <w:rFonts w:asciiTheme="minorHAnsi" w:hAnsiTheme="minorHAnsi" w:cstheme="minorHAnsi"/>
          <w:sz w:val="22"/>
          <w:szCs w:val="22"/>
        </w:rPr>
        <w:t xml:space="preserve"> </w:t>
      </w:r>
      <w:r w:rsidR="00203E6D" w:rsidRPr="00F43E21">
        <w:rPr>
          <w:rFonts w:asciiTheme="minorHAnsi" w:hAnsiTheme="minorHAnsi" w:cstheme="minorHAnsi"/>
          <w:sz w:val="22"/>
          <w:szCs w:val="22"/>
        </w:rPr>
        <w:t>The tanker and terminal should retain a copy of all checklist parts and declarations for their files in accordance with the operators document retention period.</w:t>
      </w:r>
    </w:p>
    <w:p w14:paraId="4C50CB6A" w14:textId="5298883C" w:rsidR="008B3B45" w:rsidRPr="00F43E21" w:rsidRDefault="008B3B45">
      <w:pPr>
        <w:rPr>
          <w:rFonts w:asciiTheme="minorHAnsi" w:hAnsiTheme="minorHAnsi" w:cstheme="minorHAnsi"/>
          <w:sz w:val="22"/>
          <w:szCs w:val="22"/>
        </w:rPr>
      </w:pPr>
    </w:p>
    <w:p w14:paraId="079149DA" w14:textId="110F3303" w:rsidR="00203E6D" w:rsidRPr="00F43E21" w:rsidRDefault="00203E6D" w:rsidP="00203E6D">
      <w:pPr>
        <w:rPr>
          <w:rFonts w:asciiTheme="minorHAnsi" w:hAnsiTheme="minorHAnsi" w:cstheme="minorHAnsi"/>
          <w:b/>
          <w:bCs/>
          <w:sz w:val="22"/>
          <w:szCs w:val="22"/>
          <w:u w:val="single"/>
        </w:rPr>
      </w:pPr>
      <w:r w:rsidRPr="00F43E21">
        <w:rPr>
          <w:rFonts w:asciiTheme="minorHAnsi" w:hAnsiTheme="minorHAnsi" w:cstheme="minorHAnsi"/>
          <w:b/>
          <w:bCs/>
          <w:sz w:val="22"/>
          <w:szCs w:val="22"/>
          <w:u w:val="single"/>
        </w:rPr>
        <w:t>Summary of repetitive checks during and after transfer</w:t>
      </w:r>
    </w:p>
    <w:p w14:paraId="0F24C279" w14:textId="77777777" w:rsidR="00021DA2" w:rsidRPr="00F43E21" w:rsidRDefault="00021DA2" w:rsidP="00203E6D">
      <w:pPr>
        <w:rPr>
          <w:rFonts w:asciiTheme="minorHAnsi" w:hAnsiTheme="minorHAnsi" w:cstheme="minorHAnsi"/>
          <w:sz w:val="22"/>
          <w:szCs w:val="22"/>
        </w:rPr>
      </w:pPr>
    </w:p>
    <w:p w14:paraId="65881F1C" w14:textId="4C54A2B4" w:rsidR="00203E6D" w:rsidRPr="00F43E21" w:rsidRDefault="00203E6D">
      <w:pPr>
        <w:rPr>
          <w:rFonts w:asciiTheme="minorHAnsi" w:hAnsiTheme="minorHAnsi" w:cstheme="minorHAnsi"/>
          <w:sz w:val="22"/>
          <w:szCs w:val="22"/>
        </w:rPr>
      </w:pPr>
      <w:r w:rsidRPr="00F43E21">
        <w:rPr>
          <w:rFonts w:asciiTheme="minorHAnsi" w:hAnsiTheme="minorHAnsi" w:cstheme="minorHAnsi"/>
          <w:sz w:val="22"/>
          <w:szCs w:val="22"/>
        </w:rPr>
        <w:t>The tanker personnel should complete the repetitive checks in part 8 at the agreed intervals. The record should be available for terminal personnel to review</w:t>
      </w:r>
    </w:p>
    <w:p w14:paraId="65F2C1E8" w14:textId="2D05DE6A" w:rsidR="00203E6D" w:rsidRPr="00F43E21" w:rsidRDefault="00203E6D">
      <w:pPr>
        <w:rPr>
          <w:rFonts w:asciiTheme="minorHAnsi" w:hAnsiTheme="minorHAnsi" w:cstheme="minorHAnsi"/>
          <w:sz w:val="22"/>
          <w:szCs w:val="22"/>
        </w:rPr>
      </w:pPr>
    </w:p>
    <w:p w14:paraId="716EAAB5" w14:textId="2E48E441" w:rsidR="00203E6D" w:rsidRPr="00F43E21" w:rsidRDefault="00203E6D" w:rsidP="00203E6D">
      <w:pPr>
        <w:rPr>
          <w:rFonts w:asciiTheme="minorHAnsi" w:hAnsiTheme="minorHAnsi" w:cstheme="minorHAnsi"/>
          <w:sz w:val="22"/>
          <w:szCs w:val="22"/>
        </w:rPr>
      </w:pPr>
      <w:r w:rsidRPr="00F43E21">
        <w:rPr>
          <w:rFonts w:asciiTheme="minorHAnsi" w:hAnsiTheme="minorHAnsi" w:cstheme="minorHAnsi"/>
          <w:sz w:val="22"/>
          <w:szCs w:val="22"/>
        </w:rPr>
        <w:t>The terminal personnel should complete the repetitive checks in part 9 at the agreed intervals. The record should be available for tanker personnel to review</w:t>
      </w:r>
    </w:p>
    <w:p w14:paraId="3D6952BA" w14:textId="0C977D7E" w:rsidR="00203E6D" w:rsidRPr="00F43E21" w:rsidRDefault="00203E6D" w:rsidP="00203E6D">
      <w:pPr>
        <w:rPr>
          <w:rFonts w:asciiTheme="minorHAnsi" w:hAnsiTheme="minorHAnsi" w:cstheme="minorHAnsi"/>
          <w:sz w:val="22"/>
          <w:szCs w:val="22"/>
        </w:rPr>
      </w:pPr>
    </w:p>
    <w:p w14:paraId="4715D419" w14:textId="5386D978" w:rsidR="00203E6D" w:rsidRPr="00F43E21" w:rsidRDefault="00203E6D">
      <w:pPr>
        <w:rPr>
          <w:rFonts w:asciiTheme="minorHAnsi" w:hAnsiTheme="minorHAnsi" w:cstheme="minorHAnsi"/>
          <w:sz w:val="22"/>
          <w:szCs w:val="22"/>
        </w:rPr>
      </w:pPr>
      <w:r w:rsidRPr="00F43E21">
        <w:rPr>
          <w:rFonts w:asciiTheme="minorHAnsi" w:hAnsiTheme="minorHAnsi" w:cstheme="minorHAnsi"/>
          <w:sz w:val="22"/>
          <w:szCs w:val="22"/>
        </w:rPr>
        <w:t xml:space="preserve">Tanker and terminal personnel should provide a final copy of their parts 8 and 9 </w:t>
      </w:r>
      <w:proofErr w:type="gramStart"/>
      <w:r w:rsidRPr="00F43E21">
        <w:rPr>
          <w:rFonts w:asciiTheme="minorHAnsi" w:hAnsiTheme="minorHAnsi" w:cstheme="minorHAnsi"/>
          <w:sz w:val="22"/>
          <w:szCs w:val="22"/>
        </w:rPr>
        <w:t>to</w:t>
      </w:r>
      <w:proofErr w:type="gramEnd"/>
      <w:r w:rsidRPr="00F43E21">
        <w:rPr>
          <w:rFonts w:asciiTheme="minorHAnsi" w:hAnsiTheme="minorHAnsi" w:cstheme="minorHAnsi"/>
          <w:sz w:val="22"/>
          <w:szCs w:val="22"/>
        </w:rPr>
        <w:t xml:space="preserve"> the other when operations are completed</w:t>
      </w:r>
      <w:r w:rsidR="00292B5F" w:rsidRPr="00F43E21">
        <w:rPr>
          <w:rFonts w:asciiTheme="minorHAnsi" w:hAnsiTheme="minorHAnsi" w:cstheme="minorHAnsi"/>
          <w:sz w:val="22"/>
          <w:szCs w:val="22"/>
        </w:rPr>
        <w:t xml:space="preserve">. This will provide a basis for </w:t>
      </w:r>
      <w:proofErr w:type="gramStart"/>
      <w:r w:rsidR="00292B5F" w:rsidRPr="00F43E21">
        <w:rPr>
          <w:rFonts w:asciiTheme="minorHAnsi" w:hAnsiTheme="minorHAnsi" w:cstheme="minorHAnsi"/>
          <w:sz w:val="22"/>
          <w:szCs w:val="22"/>
        </w:rPr>
        <w:t>review of</w:t>
      </w:r>
      <w:proofErr w:type="gramEnd"/>
      <w:r w:rsidR="00292B5F" w:rsidRPr="00F43E21">
        <w:rPr>
          <w:rFonts w:asciiTheme="minorHAnsi" w:hAnsiTheme="minorHAnsi" w:cstheme="minorHAnsi"/>
          <w:sz w:val="22"/>
          <w:szCs w:val="22"/>
        </w:rPr>
        <w:t xml:space="preserve"> the operation and verification of checks undertaken.</w:t>
      </w:r>
    </w:p>
    <w:sectPr w:rsidR="00203E6D" w:rsidRPr="00F43E21" w:rsidSect="00167EE0">
      <w:headerReference w:type="default" r:id="rId13"/>
      <w:pgSz w:w="11909" w:h="16834" w:code="9"/>
      <w:pgMar w:top="1440" w:right="994" w:bottom="540" w:left="993"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AE03" w14:textId="77777777" w:rsidR="00F6375E" w:rsidRDefault="00F6375E">
      <w:r>
        <w:separator/>
      </w:r>
    </w:p>
  </w:endnote>
  <w:endnote w:type="continuationSeparator" w:id="0">
    <w:p w14:paraId="40CC1EBE" w14:textId="77777777" w:rsidR="00F6375E" w:rsidRDefault="00F6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aux Next Bold">
    <w:altName w:val="Aaux Next Bold"/>
    <w:panose1 w:val="00000000000000000000"/>
    <w:charset w:val="00"/>
    <w:family w:val="swiss"/>
    <w:notTrueType/>
    <w:pitch w:val="default"/>
    <w:sig w:usb0="00000003" w:usb1="00000000" w:usb2="00000000" w:usb3="00000000" w:csb0="00000001" w:csb1="00000000"/>
  </w:font>
  <w:font w:name="Aaux Next Regular">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C8DA" w14:textId="77777777" w:rsidR="00F6375E" w:rsidRDefault="00F6375E">
      <w:r>
        <w:separator/>
      </w:r>
    </w:p>
  </w:footnote>
  <w:footnote w:type="continuationSeparator" w:id="0">
    <w:p w14:paraId="502C2285" w14:textId="77777777" w:rsidR="00F6375E" w:rsidRDefault="00F63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jc w:val="center"/>
      <w:tblLayout w:type="fixed"/>
      <w:tblCellMar>
        <w:left w:w="43" w:type="dxa"/>
        <w:right w:w="43" w:type="dxa"/>
      </w:tblCellMar>
      <w:tblLook w:val="04A0" w:firstRow="1" w:lastRow="0" w:firstColumn="1" w:lastColumn="0" w:noHBand="0" w:noVBand="1"/>
    </w:tblPr>
    <w:tblGrid>
      <w:gridCol w:w="1830"/>
      <w:gridCol w:w="6517"/>
      <w:gridCol w:w="2002"/>
    </w:tblGrid>
    <w:tr w:rsidR="00097AD7" w14:paraId="2548672D" w14:textId="77777777" w:rsidTr="00131960">
      <w:trPr>
        <w:cantSplit/>
        <w:trHeight w:val="207"/>
        <w:jc w:val="center"/>
      </w:trPr>
      <w:tc>
        <w:tcPr>
          <w:tcW w:w="1830" w:type="dxa"/>
          <w:vMerge w:val="restart"/>
          <w:tcBorders>
            <w:top w:val="double" w:sz="6" w:space="0" w:color="auto"/>
            <w:left w:val="double" w:sz="6" w:space="0" w:color="auto"/>
            <w:bottom w:val="double" w:sz="6" w:space="0" w:color="auto"/>
            <w:right w:val="nil"/>
          </w:tcBorders>
          <w:vAlign w:val="center"/>
          <w:hideMark/>
        </w:tcPr>
        <w:p w14:paraId="3B0897E1" w14:textId="2229685C" w:rsidR="00097AD7" w:rsidRPr="007A0347" w:rsidRDefault="00131960" w:rsidP="001E1FDD">
          <w:pPr>
            <w:pStyle w:val="DefaultText"/>
            <w:spacing w:line="256" w:lineRule="auto"/>
            <w:jc w:val="center"/>
            <w:rPr>
              <w:b/>
              <w:bCs/>
              <w:lang w:bidi="th-TH"/>
            </w:rPr>
          </w:pPr>
          <w:r>
            <w:rPr>
              <w:b/>
              <w:bCs/>
              <w:color w:val="0070C0"/>
              <w:lang w:bidi="th-TH"/>
            </w:rPr>
            <w:t>LNG</w:t>
          </w:r>
          <w:r w:rsidR="00097AD7">
            <w:rPr>
              <w:b/>
              <w:bCs/>
              <w:color w:val="0070C0"/>
              <w:lang w:bidi="th-TH"/>
            </w:rPr>
            <w:t>-</w:t>
          </w:r>
          <w:r>
            <w:rPr>
              <w:b/>
              <w:bCs/>
              <w:color w:val="0070C0"/>
              <w:lang w:bidi="th-TH"/>
            </w:rPr>
            <w:t>03</w:t>
          </w:r>
        </w:p>
      </w:tc>
      <w:tc>
        <w:tcPr>
          <w:tcW w:w="6517" w:type="dxa"/>
          <w:tcBorders>
            <w:top w:val="double" w:sz="6" w:space="0" w:color="auto"/>
            <w:left w:val="single" w:sz="6" w:space="0" w:color="auto"/>
            <w:bottom w:val="nil"/>
            <w:right w:val="nil"/>
          </w:tcBorders>
          <w:vAlign w:val="center"/>
        </w:tcPr>
        <w:p w14:paraId="53B7709F" w14:textId="77777777" w:rsidR="00097AD7" w:rsidRDefault="00097AD7" w:rsidP="001E1FDD">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3F687474" w14:textId="61CACBCF" w:rsidR="00097AD7" w:rsidRDefault="00097AD7" w:rsidP="001E1FDD">
          <w:pPr>
            <w:pStyle w:val="TableText"/>
            <w:spacing w:line="256" w:lineRule="auto"/>
            <w:jc w:val="center"/>
            <w:rPr>
              <w:b/>
              <w:bCs/>
              <w:sz w:val="22"/>
              <w:lang w:eastAsia="ja-JP" w:bidi="th-TH"/>
            </w:rPr>
          </w:pPr>
          <w:r>
            <w:rPr>
              <w:rFonts w:ascii="Arial" w:hAnsi="Arial"/>
              <w:b/>
              <w:bCs/>
              <w:sz w:val="16"/>
              <w:lang w:bidi="th-TH"/>
            </w:rPr>
            <w:t xml:space="preserve">Form No.: </w:t>
          </w:r>
          <w:r w:rsidR="00131960">
            <w:rPr>
              <w:rFonts w:ascii="Arial" w:hAnsi="Arial"/>
              <w:b/>
              <w:bCs/>
              <w:sz w:val="16"/>
              <w:lang w:bidi="th-TH"/>
            </w:rPr>
            <w:t>LNG</w:t>
          </w:r>
          <w:r>
            <w:rPr>
              <w:rFonts w:ascii="Arial" w:hAnsi="Arial"/>
              <w:b/>
              <w:bCs/>
              <w:sz w:val="16"/>
              <w:lang w:bidi="th-TH"/>
            </w:rPr>
            <w:t>-</w:t>
          </w:r>
          <w:r w:rsidR="00131960">
            <w:rPr>
              <w:rFonts w:ascii="Arial" w:hAnsi="Arial"/>
              <w:b/>
              <w:bCs/>
              <w:sz w:val="16"/>
              <w:lang w:bidi="th-TH"/>
            </w:rPr>
            <w:t>03</w:t>
          </w:r>
        </w:p>
      </w:tc>
    </w:tr>
    <w:tr w:rsidR="00097AD7" w14:paraId="25CC3B65" w14:textId="77777777" w:rsidTr="00131960">
      <w:trPr>
        <w:cantSplit/>
        <w:trHeight w:val="396"/>
        <w:jc w:val="center"/>
      </w:trPr>
      <w:tc>
        <w:tcPr>
          <w:tcW w:w="1830" w:type="dxa"/>
          <w:vMerge/>
          <w:tcBorders>
            <w:top w:val="double" w:sz="6" w:space="0" w:color="auto"/>
            <w:left w:val="double" w:sz="6" w:space="0" w:color="auto"/>
            <w:bottom w:val="double" w:sz="6" w:space="0" w:color="auto"/>
            <w:right w:val="nil"/>
          </w:tcBorders>
          <w:vAlign w:val="center"/>
          <w:hideMark/>
        </w:tcPr>
        <w:p w14:paraId="65AAE570" w14:textId="77777777" w:rsidR="00097AD7" w:rsidRDefault="00097AD7"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6830ED73" w14:textId="77777777" w:rsidR="00097AD7" w:rsidRDefault="00097AD7" w:rsidP="001E1FDD">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381246F8" w14:textId="77777777" w:rsidR="00097AD7" w:rsidRPr="000C678F" w:rsidRDefault="00097AD7"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30396B0A" w14:textId="77777777" w:rsidR="00097AD7" w:rsidRDefault="00097AD7"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097AD7" w14:paraId="77B74A5F" w14:textId="77777777" w:rsidTr="00131960">
      <w:trPr>
        <w:cantSplit/>
        <w:trHeight w:val="396"/>
        <w:jc w:val="center"/>
      </w:trPr>
      <w:tc>
        <w:tcPr>
          <w:tcW w:w="1830" w:type="dxa"/>
          <w:vMerge/>
          <w:tcBorders>
            <w:top w:val="double" w:sz="6" w:space="0" w:color="auto"/>
            <w:left w:val="double" w:sz="6" w:space="0" w:color="auto"/>
            <w:bottom w:val="double" w:sz="6" w:space="0" w:color="auto"/>
            <w:right w:val="nil"/>
          </w:tcBorders>
          <w:vAlign w:val="center"/>
          <w:hideMark/>
        </w:tcPr>
        <w:p w14:paraId="270F6696" w14:textId="77777777" w:rsidR="00097AD7" w:rsidRDefault="00097AD7"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14DF5A9E" w14:textId="7D8CF8C9" w:rsidR="00097AD7" w:rsidRDefault="00097AD7" w:rsidP="001E1FDD">
          <w:pPr>
            <w:pStyle w:val="TableText"/>
            <w:spacing w:line="256" w:lineRule="auto"/>
            <w:rPr>
              <w:b/>
              <w:bCs/>
              <w:lang w:eastAsia="ja-JP" w:bidi="th-TH"/>
            </w:rPr>
          </w:pPr>
          <w:r>
            <w:rPr>
              <w:rFonts w:ascii="Arial" w:hAnsi="Arial"/>
              <w:b/>
              <w:color w:val="000000"/>
              <w:spacing w:val="-3"/>
            </w:rPr>
            <w:t xml:space="preserve">                             </w:t>
          </w:r>
          <w:r w:rsidR="00131960">
            <w:rPr>
              <w:rFonts w:ascii="Arial" w:hAnsi="Arial"/>
              <w:b/>
              <w:color w:val="000000"/>
              <w:spacing w:val="-3"/>
            </w:rPr>
            <w:t>SHIPSHORE CHECKLIST</w:t>
          </w:r>
        </w:p>
      </w:tc>
      <w:tc>
        <w:tcPr>
          <w:tcW w:w="2002" w:type="dxa"/>
          <w:tcBorders>
            <w:top w:val="nil"/>
            <w:left w:val="single" w:sz="6" w:space="0" w:color="auto"/>
            <w:bottom w:val="single" w:sz="6" w:space="0" w:color="auto"/>
            <w:right w:val="double" w:sz="6" w:space="0" w:color="auto"/>
          </w:tcBorders>
          <w:vAlign w:val="center"/>
          <w:hideMark/>
        </w:tcPr>
        <w:p w14:paraId="57A415DF" w14:textId="77777777" w:rsidR="00097AD7" w:rsidRDefault="00097AD7"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CE7E7E0" w14:textId="77777777" w:rsidR="00097AD7" w:rsidRDefault="00097AD7"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097AD7" w14:paraId="13CCE64D" w14:textId="77777777" w:rsidTr="00131960">
      <w:trPr>
        <w:cantSplit/>
        <w:trHeight w:val="45"/>
        <w:jc w:val="center"/>
      </w:trPr>
      <w:tc>
        <w:tcPr>
          <w:tcW w:w="1830" w:type="dxa"/>
          <w:vMerge/>
          <w:tcBorders>
            <w:top w:val="double" w:sz="6" w:space="0" w:color="auto"/>
            <w:left w:val="double" w:sz="6" w:space="0" w:color="auto"/>
            <w:bottom w:val="double" w:sz="6" w:space="0" w:color="auto"/>
            <w:right w:val="nil"/>
          </w:tcBorders>
          <w:vAlign w:val="center"/>
          <w:hideMark/>
        </w:tcPr>
        <w:p w14:paraId="4DAD2216" w14:textId="77777777" w:rsidR="00097AD7" w:rsidRDefault="00097AD7" w:rsidP="001E1FDD">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06017E56" w14:textId="77777777" w:rsidR="00097AD7" w:rsidRPr="001227B7" w:rsidRDefault="00097AD7" w:rsidP="001E1FDD">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025862A4" w14:textId="77777777" w:rsidR="00097AD7" w:rsidRDefault="00097AD7"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310F9AF9" w14:textId="399BA34B" w:rsidR="00D71E13" w:rsidRPr="00097AD7" w:rsidRDefault="00D71E13" w:rsidP="00097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09" w:type="dxa"/>
      <w:tblInd w:w="-23" w:type="dxa"/>
      <w:tblLayout w:type="fixed"/>
      <w:tblCellMar>
        <w:left w:w="43" w:type="dxa"/>
        <w:right w:w="43" w:type="dxa"/>
      </w:tblCellMar>
      <w:tblLook w:val="04A0" w:firstRow="1" w:lastRow="0" w:firstColumn="1" w:lastColumn="0" w:noHBand="0" w:noVBand="1"/>
    </w:tblPr>
    <w:tblGrid>
      <w:gridCol w:w="2104"/>
      <w:gridCol w:w="11198"/>
      <w:gridCol w:w="2007"/>
    </w:tblGrid>
    <w:tr w:rsidR="00A172B0" w14:paraId="3DB98CD9" w14:textId="77777777" w:rsidTr="00A172B0">
      <w:trPr>
        <w:cantSplit/>
        <w:trHeight w:val="207"/>
      </w:trPr>
      <w:tc>
        <w:tcPr>
          <w:tcW w:w="2104" w:type="dxa"/>
          <w:vMerge w:val="restart"/>
          <w:tcBorders>
            <w:top w:val="double" w:sz="6" w:space="0" w:color="auto"/>
            <w:left w:val="double" w:sz="6" w:space="0" w:color="auto"/>
            <w:bottom w:val="double" w:sz="6" w:space="0" w:color="auto"/>
            <w:right w:val="nil"/>
          </w:tcBorders>
          <w:vAlign w:val="center"/>
          <w:hideMark/>
        </w:tcPr>
        <w:p w14:paraId="692D53B6" w14:textId="77777777" w:rsidR="00A172B0" w:rsidRPr="007A0347" w:rsidRDefault="00A172B0" w:rsidP="001E1FDD">
          <w:pPr>
            <w:pStyle w:val="DefaultText"/>
            <w:spacing w:line="256" w:lineRule="auto"/>
            <w:jc w:val="center"/>
            <w:rPr>
              <w:b/>
              <w:bCs/>
              <w:lang w:bidi="th-TH"/>
            </w:rPr>
          </w:pPr>
          <w:r>
            <w:rPr>
              <w:b/>
              <w:bCs/>
              <w:color w:val="0070C0"/>
              <w:lang w:bidi="th-TH"/>
            </w:rPr>
            <w:t>LNG-03</w:t>
          </w:r>
        </w:p>
      </w:tc>
      <w:tc>
        <w:tcPr>
          <w:tcW w:w="11198" w:type="dxa"/>
          <w:tcBorders>
            <w:top w:val="double" w:sz="6" w:space="0" w:color="auto"/>
            <w:left w:val="single" w:sz="6" w:space="0" w:color="auto"/>
            <w:bottom w:val="nil"/>
            <w:right w:val="nil"/>
          </w:tcBorders>
          <w:vAlign w:val="center"/>
        </w:tcPr>
        <w:p w14:paraId="0AF16A2D" w14:textId="77777777" w:rsidR="00A172B0" w:rsidRDefault="00A172B0" w:rsidP="001E1FDD">
          <w:pPr>
            <w:pStyle w:val="DefaultText"/>
            <w:spacing w:line="256" w:lineRule="auto"/>
            <w:jc w:val="center"/>
            <w:rPr>
              <w:sz w:val="22"/>
              <w:lang w:bidi="th-TH"/>
            </w:rPr>
          </w:pPr>
        </w:p>
      </w:tc>
      <w:tc>
        <w:tcPr>
          <w:tcW w:w="2007" w:type="dxa"/>
          <w:tcBorders>
            <w:top w:val="double" w:sz="6" w:space="0" w:color="auto"/>
            <w:left w:val="single" w:sz="6" w:space="0" w:color="auto"/>
            <w:bottom w:val="single" w:sz="6" w:space="0" w:color="auto"/>
            <w:right w:val="double" w:sz="6" w:space="0" w:color="auto"/>
          </w:tcBorders>
          <w:vAlign w:val="center"/>
          <w:hideMark/>
        </w:tcPr>
        <w:p w14:paraId="6A82F9E4" w14:textId="77777777" w:rsidR="00A172B0" w:rsidRDefault="00A172B0" w:rsidP="001E1FDD">
          <w:pPr>
            <w:pStyle w:val="TableText"/>
            <w:spacing w:line="256" w:lineRule="auto"/>
            <w:jc w:val="center"/>
            <w:rPr>
              <w:b/>
              <w:bCs/>
              <w:sz w:val="22"/>
              <w:lang w:eastAsia="ja-JP" w:bidi="th-TH"/>
            </w:rPr>
          </w:pPr>
          <w:r>
            <w:rPr>
              <w:rFonts w:ascii="Arial" w:hAnsi="Arial"/>
              <w:b/>
              <w:bCs/>
              <w:sz w:val="16"/>
              <w:lang w:bidi="th-TH"/>
            </w:rPr>
            <w:t>Form No.: LNG-03</w:t>
          </w:r>
        </w:p>
      </w:tc>
    </w:tr>
    <w:tr w:rsidR="00A172B0" w14:paraId="3AE8145D" w14:textId="77777777" w:rsidTr="00A172B0">
      <w:trPr>
        <w:cantSplit/>
        <w:trHeight w:val="396"/>
      </w:trPr>
      <w:tc>
        <w:tcPr>
          <w:tcW w:w="2104" w:type="dxa"/>
          <w:vMerge/>
          <w:tcBorders>
            <w:top w:val="double" w:sz="6" w:space="0" w:color="auto"/>
            <w:left w:val="double" w:sz="6" w:space="0" w:color="auto"/>
            <w:bottom w:val="double" w:sz="6" w:space="0" w:color="auto"/>
            <w:right w:val="nil"/>
          </w:tcBorders>
          <w:vAlign w:val="center"/>
          <w:hideMark/>
        </w:tcPr>
        <w:p w14:paraId="125D45B0" w14:textId="77777777" w:rsidR="00A172B0" w:rsidRDefault="00A172B0" w:rsidP="001E1FDD">
          <w:pPr>
            <w:spacing w:line="256" w:lineRule="auto"/>
            <w:jc w:val="center"/>
            <w:rPr>
              <w:lang w:bidi="th-TH"/>
            </w:rPr>
          </w:pPr>
        </w:p>
      </w:tc>
      <w:tc>
        <w:tcPr>
          <w:tcW w:w="11198" w:type="dxa"/>
          <w:tcBorders>
            <w:top w:val="nil"/>
            <w:left w:val="single" w:sz="6" w:space="0" w:color="auto"/>
            <w:bottom w:val="nil"/>
            <w:right w:val="nil"/>
          </w:tcBorders>
          <w:vAlign w:val="center"/>
          <w:hideMark/>
        </w:tcPr>
        <w:p w14:paraId="1F473726" w14:textId="77777777" w:rsidR="00A172B0" w:rsidRDefault="00A172B0" w:rsidP="001E1FDD">
          <w:pPr>
            <w:pStyle w:val="TableText"/>
            <w:spacing w:line="256" w:lineRule="auto"/>
            <w:jc w:val="center"/>
            <w:rPr>
              <w:rFonts w:ascii="Arial" w:hAnsi="Arial" w:cs="Arial"/>
              <w:b/>
              <w:bCs/>
              <w:sz w:val="28"/>
              <w:szCs w:val="28"/>
              <w:lang w:bidi="th-TH"/>
            </w:rPr>
          </w:pPr>
        </w:p>
      </w:tc>
      <w:tc>
        <w:tcPr>
          <w:tcW w:w="2007" w:type="dxa"/>
          <w:tcBorders>
            <w:top w:val="nil"/>
            <w:left w:val="single" w:sz="6" w:space="0" w:color="auto"/>
            <w:bottom w:val="single" w:sz="6" w:space="0" w:color="auto"/>
            <w:right w:val="double" w:sz="6" w:space="0" w:color="auto"/>
          </w:tcBorders>
          <w:vAlign w:val="center"/>
          <w:hideMark/>
        </w:tcPr>
        <w:p w14:paraId="0A1B67DA" w14:textId="77777777" w:rsidR="00A172B0" w:rsidRPr="000C678F" w:rsidRDefault="00A172B0"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586BCEC4" w14:textId="77777777" w:rsidR="00A172B0" w:rsidRDefault="00A172B0"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A172B0" w14:paraId="6A17646A" w14:textId="77777777" w:rsidTr="00A172B0">
      <w:trPr>
        <w:cantSplit/>
        <w:trHeight w:val="396"/>
      </w:trPr>
      <w:tc>
        <w:tcPr>
          <w:tcW w:w="2104" w:type="dxa"/>
          <w:vMerge/>
          <w:tcBorders>
            <w:top w:val="double" w:sz="6" w:space="0" w:color="auto"/>
            <w:left w:val="double" w:sz="6" w:space="0" w:color="auto"/>
            <w:bottom w:val="double" w:sz="6" w:space="0" w:color="auto"/>
            <w:right w:val="nil"/>
          </w:tcBorders>
          <w:vAlign w:val="center"/>
          <w:hideMark/>
        </w:tcPr>
        <w:p w14:paraId="7462017C" w14:textId="77777777" w:rsidR="00A172B0" w:rsidRDefault="00A172B0" w:rsidP="001E1FDD">
          <w:pPr>
            <w:spacing w:line="256" w:lineRule="auto"/>
            <w:jc w:val="center"/>
            <w:rPr>
              <w:lang w:bidi="th-TH"/>
            </w:rPr>
          </w:pPr>
        </w:p>
      </w:tc>
      <w:tc>
        <w:tcPr>
          <w:tcW w:w="11198" w:type="dxa"/>
          <w:tcBorders>
            <w:top w:val="nil"/>
            <w:left w:val="single" w:sz="6" w:space="0" w:color="auto"/>
            <w:bottom w:val="nil"/>
            <w:right w:val="nil"/>
          </w:tcBorders>
          <w:vAlign w:val="center"/>
          <w:hideMark/>
        </w:tcPr>
        <w:p w14:paraId="6EDFD9BF" w14:textId="18DFD991" w:rsidR="00A172B0" w:rsidRDefault="00A172B0" w:rsidP="00A172B0">
          <w:pPr>
            <w:pStyle w:val="TableText"/>
            <w:spacing w:line="256" w:lineRule="auto"/>
            <w:jc w:val="center"/>
            <w:rPr>
              <w:b/>
              <w:bCs/>
              <w:lang w:eastAsia="ja-JP" w:bidi="th-TH"/>
            </w:rPr>
          </w:pPr>
          <w:r>
            <w:rPr>
              <w:rFonts w:ascii="Arial" w:hAnsi="Arial"/>
              <w:b/>
              <w:color w:val="000000"/>
              <w:spacing w:val="-3"/>
            </w:rPr>
            <w:t>SHIPSHORE CHECKLIST</w:t>
          </w:r>
        </w:p>
      </w:tc>
      <w:tc>
        <w:tcPr>
          <w:tcW w:w="2007" w:type="dxa"/>
          <w:tcBorders>
            <w:top w:val="nil"/>
            <w:left w:val="single" w:sz="6" w:space="0" w:color="auto"/>
            <w:bottom w:val="single" w:sz="6" w:space="0" w:color="auto"/>
            <w:right w:val="double" w:sz="6" w:space="0" w:color="auto"/>
          </w:tcBorders>
          <w:vAlign w:val="center"/>
          <w:hideMark/>
        </w:tcPr>
        <w:p w14:paraId="1CB15D37" w14:textId="77777777" w:rsidR="00A172B0" w:rsidRDefault="00A172B0"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5B51BEF3" w14:textId="77777777" w:rsidR="00A172B0" w:rsidRDefault="00A172B0"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A172B0" w14:paraId="55712DB5" w14:textId="77777777" w:rsidTr="00A172B0">
      <w:trPr>
        <w:cantSplit/>
        <w:trHeight w:val="45"/>
      </w:trPr>
      <w:tc>
        <w:tcPr>
          <w:tcW w:w="2104" w:type="dxa"/>
          <w:vMerge/>
          <w:tcBorders>
            <w:top w:val="double" w:sz="6" w:space="0" w:color="auto"/>
            <w:left w:val="double" w:sz="6" w:space="0" w:color="auto"/>
            <w:bottom w:val="double" w:sz="6" w:space="0" w:color="auto"/>
            <w:right w:val="nil"/>
          </w:tcBorders>
          <w:vAlign w:val="center"/>
          <w:hideMark/>
        </w:tcPr>
        <w:p w14:paraId="1E74252E" w14:textId="77777777" w:rsidR="00A172B0" w:rsidRDefault="00A172B0" w:rsidP="001E1FDD">
          <w:pPr>
            <w:spacing w:line="256" w:lineRule="auto"/>
            <w:jc w:val="center"/>
            <w:rPr>
              <w:lang w:bidi="th-TH"/>
            </w:rPr>
          </w:pPr>
        </w:p>
      </w:tc>
      <w:tc>
        <w:tcPr>
          <w:tcW w:w="11198" w:type="dxa"/>
          <w:tcBorders>
            <w:top w:val="nil"/>
            <w:left w:val="single" w:sz="6" w:space="0" w:color="auto"/>
            <w:bottom w:val="double" w:sz="6" w:space="0" w:color="auto"/>
            <w:right w:val="nil"/>
          </w:tcBorders>
          <w:vAlign w:val="center"/>
        </w:tcPr>
        <w:p w14:paraId="68C3140D" w14:textId="77777777" w:rsidR="00A172B0" w:rsidRPr="001227B7" w:rsidRDefault="00A172B0" w:rsidP="001E1FDD">
          <w:pPr>
            <w:pStyle w:val="TableText"/>
            <w:spacing w:line="256" w:lineRule="auto"/>
            <w:jc w:val="center"/>
            <w:rPr>
              <w:rFonts w:ascii="Aptos" w:hAnsi="Aptos" w:cs="Aptos"/>
              <w:b/>
            </w:rPr>
          </w:pPr>
        </w:p>
      </w:tc>
      <w:tc>
        <w:tcPr>
          <w:tcW w:w="2007" w:type="dxa"/>
          <w:tcBorders>
            <w:top w:val="nil"/>
            <w:left w:val="single" w:sz="6" w:space="0" w:color="auto"/>
            <w:bottom w:val="double" w:sz="6" w:space="0" w:color="auto"/>
            <w:right w:val="double" w:sz="6" w:space="0" w:color="auto"/>
          </w:tcBorders>
          <w:vAlign w:val="center"/>
          <w:hideMark/>
        </w:tcPr>
        <w:p w14:paraId="1EE5155C" w14:textId="77777777" w:rsidR="00A172B0" w:rsidRDefault="00A172B0"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71F356F0" w14:textId="77777777" w:rsidR="00A172B0" w:rsidRPr="00097AD7" w:rsidRDefault="00A172B0" w:rsidP="00097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jc w:val="center"/>
      <w:tblLayout w:type="fixed"/>
      <w:tblCellMar>
        <w:left w:w="43" w:type="dxa"/>
        <w:right w:w="43" w:type="dxa"/>
      </w:tblCellMar>
      <w:tblLook w:val="04A0" w:firstRow="1" w:lastRow="0" w:firstColumn="1" w:lastColumn="0" w:noHBand="0" w:noVBand="1"/>
    </w:tblPr>
    <w:tblGrid>
      <w:gridCol w:w="1830"/>
      <w:gridCol w:w="6517"/>
      <w:gridCol w:w="2002"/>
    </w:tblGrid>
    <w:tr w:rsidR="00A172B0" w14:paraId="76397026" w14:textId="77777777" w:rsidTr="00196ABD">
      <w:trPr>
        <w:cantSplit/>
        <w:trHeight w:val="207"/>
        <w:jc w:val="center"/>
      </w:trPr>
      <w:tc>
        <w:tcPr>
          <w:tcW w:w="1830" w:type="dxa"/>
          <w:vMerge w:val="restart"/>
          <w:tcBorders>
            <w:top w:val="double" w:sz="6" w:space="0" w:color="auto"/>
            <w:left w:val="double" w:sz="6" w:space="0" w:color="auto"/>
            <w:bottom w:val="double" w:sz="6" w:space="0" w:color="auto"/>
            <w:right w:val="nil"/>
          </w:tcBorders>
          <w:vAlign w:val="center"/>
          <w:hideMark/>
        </w:tcPr>
        <w:p w14:paraId="20F51AEE" w14:textId="77777777" w:rsidR="00A172B0" w:rsidRPr="007A0347" w:rsidRDefault="00A172B0" w:rsidP="00A172B0">
          <w:pPr>
            <w:pStyle w:val="DefaultText"/>
            <w:spacing w:line="256" w:lineRule="auto"/>
            <w:jc w:val="center"/>
            <w:rPr>
              <w:b/>
              <w:bCs/>
              <w:lang w:bidi="th-TH"/>
            </w:rPr>
          </w:pPr>
          <w:r>
            <w:rPr>
              <w:b/>
              <w:bCs/>
              <w:color w:val="0070C0"/>
              <w:lang w:bidi="th-TH"/>
            </w:rPr>
            <w:t>LNG-03</w:t>
          </w:r>
        </w:p>
      </w:tc>
      <w:tc>
        <w:tcPr>
          <w:tcW w:w="6517" w:type="dxa"/>
          <w:tcBorders>
            <w:top w:val="double" w:sz="6" w:space="0" w:color="auto"/>
            <w:left w:val="single" w:sz="6" w:space="0" w:color="auto"/>
            <w:bottom w:val="nil"/>
            <w:right w:val="nil"/>
          </w:tcBorders>
          <w:vAlign w:val="center"/>
        </w:tcPr>
        <w:p w14:paraId="7616D5A1" w14:textId="77777777" w:rsidR="00A172B0" w:rsidRDefault="00A172B0" w:rsidP="00A172B0">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650E7207" w14:textId="77777777" w:rsidR="00A172B0" w:rsidRDefault="00A172B0" w:rsidP="00A172B0">
          <w:pPr>
            <w:pStyle w:val="TableText"/>
            <w:spacing w:line="256" w:lineRule="auto"/>
            <w:jc w:val="center"/>
            <w:rPr>
              <w:b/>
              <w:bCs/>
              <w:sz w:val="22"/>
              <w:lang w:eastAsia="ja-JP" w:bidi="th-TH"/>
            </w:rPr>
          </w:pPr>
          <w:r>
            <w:rPr>
              <w:rFonts w:ascii="Arial" w:hAnsi="Arial"/>
              <w:b/>
              <w:bCs/>
              <w:sz w:val="16"/>
              <w:lang w:bidi="th-TH"/>
            </w:rPr>
            <w:t>Form No.: LNG-03</w:t>
          </w:r>
        </w:p>
      </w:tc>
    </w:tr>
    <w:tr w:rsidR="00A172B0" w14:paraId="5C06D3EE" w14:textId="77777777" w:rsidTr="00196ABD">
      <w:trPr>
        <w:cantSplit/>
        <w:trHeight w:val="396"/>
        <w:jc w:val="center"/>
      </w:trPr>
      <w:tc>
        <w:tcPr>
          <w:tcW w:w="1830" w:type="dxa"/>
          <w:vMerge/>
          <w:tcBorders>
            <w:top w:val="double" w:sz="6" w:space="0" w:color="auto"/>
            <w:left w:val="double" w:sz="6" w:space="0" w:color="auto"/>
            <w:bottom w:val="double" w:sz="6" w:space="0" w:color="auto"/>
            <w:right w:val="nil"/>
          </w:tcBorders>
          <w:vAlign w:val="center"/>
          <w:hideMark/>
        </w:tcPr>
        <w:p w14:paraId="14905A71" w14:textId="77777777" w:rsidR="00A172B0" w:rsidRDefault="00A172B0" w:rsidP="00A172B0">
          <w:pPr>
            <w:spacing w:line="256" w:lineRule="auto"/>
            <w:jc w:val="center"/>
            <w:rPr>
              <w:lang w:bidi="th-TH"/>
            </w:rPr>
          </w:pPr>
        </w:p>
      </w:tc>
      <w:tc>
        <w:tcPr>
          <w:tcW w:w="6517" w:type="dxa"/>
          <w:tcBorders>
            <w:top w:val="nil"/>
            <w:left w:val="single" w:sz="6" w:space="0" w:color="auto"/>
            <w:bottom w:val="nil"/>
            <w:right w:val="nil"/>
          </w:tcBorders>
          <w:vAlign w:val="center"/>
          <w:hideMark/>
        </w:tcPr>
        <w:p w14:paraId="00EA659D" w14:textId="77777777" w:rsidR="00A172B0" w:rsidRDefault="00A172B0" w:rsidP="00A172B0">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3B48F33B" w14:textId="77777777" w:rsidR="00A172B0" w:rsidRPr="000C678F" w:rsidRDefault="00A172B0" w:rsidP="00A172B0">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78A7E4F0" w14:textId="77777777" w:rsidR="00A172B0" w:rsidRDefault="00A172B0" w:rsidP="00A172B0">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A172B0" w14:paraId="73265349" w14:textId="77777777" w:rsidTr="00196ABD">
      <w:trPr>
        <w:cantSplit/>
        <w:trHeight w:val="396"/>
        <w:jc w:val="center"/>
      </w:trPr>
      <w:tc>
        <w:tcPr>
          <w:tcW w:w="1830" w:type="dxa"/>
          <w:vMerge/>
          <w:tcBorders>
            <w:top w:val="double" w:sz="6" w:space="0" w:color="auto"/>
            <w:left w:val="double" w:sz="6" w:space="0" w:color="auto"/>
            <w:bottom w:val="double" w:sz="6" w:space="0" w:color="auto"/>
            <w:right w:val="nil"/>
          </w:tcBorders>
          <w:vAlign w:val="center"/>
          <w:hideMark/>
        </w:tcPr>
        <w:p w14:paraId="0CFD3E56" w14:textId="77777777" w:rsidR="00A172B0" w:rsidRDefault="00A172B0" w:rsidP="00A172B0">
          <w:pPr>
            <w:spacing w:line="256" w:lineRule="auto"/>
            <w:jc w:val="center"/>
            <w:rPr>
              <w:lang w:bidi="th-TH"/>
            </w:rPr>
          </w:pPr>
        </w:p>
      </w:tc>
      <w:tc>
        <w:tcPr>
          <w:tcW w:w="6517" w:type="dxa"/>
          <w:tcBorders>
            <w:top w:val="nil"/>
            <w:left w:val="single" w:sz="6" w:space="0" w:color="auto"/>
            <w:bottom w:val="nil"/>
            <w:right w:val="nil"/>
          </w:tcBorders>
          <w:vAlign w:val="center"/>
          <w:hideMark/>
        </w:tcPr>
        <w:p w14:paraId="6A4D19CB" w14:textId="77777777" w:rsidR="00A172B0" w:rsidRDefault="00A172B0" w:rsidP="00A172B0">
          <w:pPr>
            <w:pStyle w:val="TableText"/>
            <w:spacing w:line="256" w:lineRule="auto"/>
            <w:rPr>
              <w:b/>
              <w:bCs/>
              <w:lang w:eastAsia="ja-JP" w:bidi="th-TH"/>
            </w:rPr>
          </w:pPr>
          <w:r>
            <w:rPr>
              <w:rFonts w:ascii="Arial" w:hAnsi="Arial"/>
              <w:b/>
              <w:color w:val="000000"/>
              <w:spacing w:val="-3"/>
            </w:rPr>
            <w:t xml:space="preserve">                             SHIPSHORE CHECKLIST</w:t>
          </w:r>
        </w:p>
      </w:tc>
      <w:tc>
        <w:tcPr>
          <w:tcW w:w="2002" w:type="dxa"/>
          <w:tcBorders>
            <w:top w:val="nil"/>
            <w:left w:val="single" w:sz="6" w:space="0" w:color="auto"/>
            <w:bottom w:val="single" w:sz="6" w:space="0" w:color="auto"/>
            <w:right w:val="double" w:sz="6" w:space="0" w:color="auto"/>
          </w:tcBorders>
          <w:vAlign w:val="center"/>
          <w:hideMark/>
        </w:tcPr>
        <w:p w14:paraId="2AE37590" w14:textId="77777777" w:rsidR="00A172B0" w:rsidRDefault="00A172B0" w:rsidP="00A172B0">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321CF9B" w14:textId="77777777" w:rsidR="00A172B0" w:rsidRDefault="00A172B0" w:rsidP="00A172B0">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A172B0" w14:paraId="344FB298" w14:textId="77777777" w:rsidTr="00196ABD">
      <w:trPr>
        <w:cantSplit/>
        <w:trHeight w:val="45"/>
        <w:jc w:val="center"/>
      </w:trPr>
      <w:tc>
        <w:tcPr>
          <w:tcW w:w="1830" w:type="dxa"/>
          <w:vMerge/>
          <w:tcBorders>
            <w:top w:val="double" w:sz="6" w:space="0" w:color="auto"/>
            <w:left w:val="double" w:sz="6" w:space="0" w:color="auto"/>
            <w:bottom w:val="double" w:sz="6" w:space="0" w:color="auto"/>
            <w:right w:val="nil"/>
          </w:tcBorders>
          <w:vAlign w:val="center"/>
          <w:hideMark/>
        </w:tcPr>
        <w:p w14:paraId="2055F99A" w14:textId="77777777" w:rsidR="00A172B0" w:rsidRDefault="00A172B0" w:rsidP="00A172B0">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1D5559F2" w14:textId="77777777" w:rsidR="00A172B0" w:rsidRPr="001227B7" w:rsidRDefault="00A172B0" w:rsidP="00A172B0">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6E6859F3" w14:textId="77777777" w:rsidR="00A172B0" w:rsidRDefault="00A172B0" w:rsidP="00A172B0">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250E13A4" w14:textId="77777777" w:rsidR="00A172B0" w:rsidRPr="00097AD7" w:rsidRDefault="00A172B0" w:rsidP="00097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4EA"/>
    <w:multiLevelType w:val="hybridMultilevel"/>
    <w:tmpl w:val="84C625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EB7BDC"/>
    <w:multiLevelType w:val="multilevel"/>
    <w:tmpl w:val="84C625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F1D0D9C"/>
    <w:multiLevelType w:val="hybridMultilevel"/>
    <w:tmpl w:val="5F5CC124"/>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81793E"/>
    <w:multiLevelType w:val="hybridMultilevel"/>
    <w:tmpl w:val="1368FFCC"/>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6284259">
    <w:abstractNumId w:val="0"/>
  </w:num>
  <w:num w:numId="2" w16cid:durableId="2133013627">
    <w:abstractNumId w:val="1"/>
  </w:num>
  <w:num w:numId="3" w16cid:durableId="664237393">
    <w:abstractNumId w:val="3"/>
  </w:num>
  <w:num w:numId="4" w16cid:durableId="59598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Mjc0MjQwNLUwszBX0lEKTi0uzszPAykwqgUAt6uP1CwAAAA="/>
  </w:docVars>
  <w:rsids>
    <w:rsidRoot w:val="00AC58B3"/>
    <w:rsid w:val="00021DA2"/>
    <w:rsid w:val="000759C2"/>
    <w:rsid w:val="00090E66"/>
    <w:rsid w:val="000938C0"/>
    <w:rsid w:val="00097AD7"/>
    <w:rsid w:val="000A4BAC"/>
    <w:rsid w:val="000B0C0B"/>
    <w:rsid w:val="000B62AA"/>
    <w:rsid w:val="000E06E4"/>
    <w:rsid w:val="000F28C1"/>
    <w:rsid w:val="00113B9B"/>
    <w:rsid w:val="00113BAE"/>
    <w:rsid w:val="00115DF8"/>
    <w:rsid w:val="00124EFF"/>
    <w:rsid w:val="00131960"/>
    <w:rsid w:val="001333AE"/>
    <w:rsid w:val="00147E8B"/>
    <w:rsid w:val="00154C47"/>
    <w:rsid w:val="00162695"/>
    <w:rsid w:val="00167EE0"/>
    <w:rsid w:val="00172B08"/>
    <w:rsid w:val="001839AC"/>
    <w:rsid w:val="0019530E"/>
    <w:rsid w:val="001B2111"/>
    <w:rsid w:val="001C6B86"/>
    <w:rsid w:val="001C7554"/>
    <w:rsid w:val="001C776E"/>
    <w:rsid w:val="001E178C"/>
    <w:rsid w:val="00201E85"/>
    <w:rsid w:val="00203E6D"/>
    <w:rsid w:val="00206F6E"/>
    <w:rsid w:val="002216EA"/>
    <w:rsid w:val="002437F4"/>
    <w:rsid w:val="00277017"/>
    <w:rsid w:val="00292B5F"/>
    <w:rsid w:val="002970C0"/>
    <w:rsid w:val="002A10CD"/>
    <w:rsid w:val="002A6857"/>
    <w:rsid w:val="002D2B77"/>
    <w:rsid w:val="00310365"/>
    <w:rsid w:val="00310957"/>
    <w:rsid w:val="00312FCD"/>
    <w:rsid w:val="0032183C"/>
    <w:rsid w:val="003306CE"/>
    <w:rsid w:val="00383B08"/>
    <w:rsid w:val="003C02C2"/>
    <w:rsid w:val="003C1D77"/>
    <w:rsid w:val="003C48EE"/>
    <w:rsid w:val="003C5EFF"/>
    <w:rsid w:val="003C74DF"/>
    <w:rsid w:val="003C7E61"/>
    <w:rsid w:val="003D7BF7"/>
    <w:rsid w:val="004061BF"/>
    <w:rsid w:val="0041238B"/>
    <w:rsid w:val="004438D8"/>
    <w:rsid w:val="00445925"/>
    <w:rsid w:val="00474E51"/>
    <w:rsid w:val="004A5923"/>
    <w:rsid w:val="004B30E9"/>
    <w:rsid w:val="004B6E3D"/>
    <w:rsid w:val="004D2A11"/>
    <w:rsid w:val="004E409D"/>
    <w:rsid w:val="004E4A16"/>
    <w:rsid w:val="004F0EAC"/>
    <w:rsid w:val="004F5948"/>
    <w:rsid w:val="0051023C"/>
    <w:rsid w:val="005169E2"/>
    <w:rsid w:val="00517987"/>
    <w:rsid w:val="00526C6E"/>
    <w:rsid w:val="0053111E"/>
    <w:rsid w:val="00537336"/>
    <w:rsid w:val="005505CA"/>
    <w:rsid w:val="005506CB"/>
    <w:rsid w:val="00563925"/>
    <w:rsid w:val="00585666"/>
    <w:rsid w:val="00586E91"/>
    <w:rsid w:val="00592800"/>
    <w:rsid w:val="005971B5"/>
    <w:rsid w:val="005A248B"/>
    <w:rsid w:val="005B24F3"/>
    <w:rsid w:val="005C35C7"/>
    <w:rsid w:val="005D0162"/>
    <w:rsid w:val="005D17E4"/>
    <w:rsid w:val="005E0A28"/>
    <w:rsid w:val="005F29BE"/>
    <w:rsid w:val="005F6D9F"/>
    <w:rsid w:val="0060257E"/>
    <w:rsid w:val="00636D18"/>
    <w:rsid w:val="00647DDA"/>
    <w:rsid w:val="00652902"/>
    <w:rsid w:val="00661E53"/>
    <w:rsid w:val="006650EB"/>
    <w:rsid w:val="006E1068"/>
    <w:rsid w:val="0071466B"/>
    <w:rsid w:val="0071505F"/>
    <w:rsid w:val="00716C9C"/>
    <w:rsid w:val="00737FE8"/>
    <w:rsid w:val="007439E4"/>
    <w:rsid w:val="00751CBB"/>
    <w:rsid w:val="0075267F"/>
    <w:rsid w:val="00770449"/>
    <w:rsid w:val="00780716"/>
    <w:rsid w:val="007A1E32"/>
    <w:rsid w:val="007A63F3"/>
    <w:rsid w:val="007B0D5F"/>
    <w:rsid w:val="007B7B07"/>
    <w:rsid w:val="007C168C"/>
    <w:rsid w:val="007C731C"/>
    <w:rsid w:val="007D1EFF"/>
    <w:rsid w:val="007E2CCD"/>
    <w:rsid w:val="00853476"/>
    <w:rsid w:val="008725C6"/>
    <w:rsid w:val="00887BA8"/>
    <w:rsid w:val="008B3B45"/>
    <w:rsid w:val="008C1945"/>
    <w:rsid w:val="008D5951"/>
    <w:rsid w:val="008D5CAB"/>
    <w:rsid w:val="008E4F8D"/>
    <w:rsid w:val="008F172E"/>
    <w:rsid w:val="008F754A"/>
    <w:rsid w:val="0090055A"/>
    <w:rsid w:val="00902043"/>
    <w:rsid w:val="00911746"/>
    <w:rsid w:val="009223B6"/>
    <w:rsid w:val="009315C1"/>
    <w:rsid w:val="0093284B"/>
    <w:rsid w:val="009348E0"/>
    <w:rsid w:val="00935049"/>
    <w:rsid w:val="00944168"/>
    <w:rsid w:val="00960DBB"/>
    <w:rsid w:val="00961EB2"/>
    <w:rsid w:val="009B3537"/>
    <w:rsid w:val="009D4D41"/>
    <w:rsid w:val="009F5471"/>
    <w:rsid w:val="00A04DED"/>
    <w:rsid w:val="00A126CF"/>
    <w:rsid w:val="00A172B0"/>
    <w:rsid w:val="00A24D5A"/>
    <w:rsid w:val="00A53F90"/>
    <w:rsid w:val="00A54739"/>
    <w:rsid w:val="00A60059"/>
    <w:rsid w:val="00A93A22"/>
    <w:rsid w:val="00A9664E"/>
    <w:rsid w:val="00AB0299"/>
    <w:rsid w:val="00AB05C4"/>
    <w:rsid w:val="00AB55ED"/>
    <w:rsid w:val="00AC3510"/>
    <w:rsid w:val="00AC58B3"/>
    <w:rsid w:val="00AD22C6"/>
    <w:rsid w:val="00AE653D"/>
    <w:rsid w:val="00AF707F"/>
    <w:rsid w:val="00B104A8"/>
    <w:rsid w:val="00B2267D"/>
    <w:rsid w:val="00B4042F"/>
    <w:rsid w:val="00B47E6E"/>
    <w:rsid w:val="00B533CD"/>
    <w:rsid w:val="00B7347B"/>
    <w:rsid w:val="00B77957"/>
    <w:rsid w:val="00B8082C"/>
    <w:rsid w:val="00B93AA7"/>
    <w:rsid w:val="00B96436"/>
    <w:rsid w:val="00BB365B"/>
    <w:rsid w:val="00BC0CB0"/>
    <w:rsid w:val="00BC1046"/>
    <w:rsid w:val="00BE2BE9"/>
    <w:rsid w:val="00BF78E5"/>
    <w:rsid w:val="00C11F84"/>
    <w:rsid w:val="00C158FB"/>
    <w:rsid w:val="00C266E4"/>
    <w:rsid w:val="00C42C4C"/>
    <w:rsid w:val="00C44B4F"/>
    <w:rsid w:val="00C5384F"/>
    <w:rsid w:val="00C55CC3"/>
    <w:rsid w:val="00C56A25"/>
    <w:rsid w:val="00C6731A"/>
    <w:rsid w:val="00C70574"/>
    <w:rsid w:val="00CB5AB5"/>
    <w:rsid w:val="00CC60B2"/>
    <w:rsid w:val="00CF21B7"/>
    <w:rsid w:val="00D01328"/>
    <w:rsid w:val="00D137A3"/>
    <w:rsid w:val="00D52667"/>
    <w:rsid w:val="00D71E13"/>
    <w:rsid w:val="00D74BA9"/>
    <w:rsid w:val="00D77386"/>
    <w:rsid w:val="00D777D9"/>
    <w:rsid w:val="00D92F51"/>
    <w:rsid w:val="00D959AF"/>
    <w:rsid w:val="00DC5709"/>
    <w:rsid w:val="00DE28CF"/>
    <w:rsid w:val="00DE7ED6"/>
    <w:rsid w:val="00DF0FCB"/>
    <w:rsid w:val="00E01F40"/>
    <w:rsid w:val="00E021E7"/>
    <w:rsid w:val="00E145D5"/>
    <w:rsid w:val="00E1539C"/>
    <w:rsid w:val="00E2162A"/>
    <w:rsid w:val="00E60949"/>
    <w:rsid w:val="00E8114F"/>
    <w:rsid w:val="00E946FD"/>
    <w:rsid w:val="00EA45A5"/>
    <w:rsid w:val="00EC5385"/>
    <w:rsid w:val="00ED32F2"/>
    <w:rsid w:val="00EE262E"/>
    <w:rsid w:val="00F127B9"/>
    <w:rsid w:val="00F1317C"/>
    <w:rsid w:val="00F14743"/>
    <w:rsid w:val="00F26E42"/>
    <w:rsid w:val="00F31832"/>
    <w:rsid w:val="00F43E21"/>
    <w:rsid w:val="00F6375E"/>
    <w:rsid w:val="00FA207D"/>
    <w:rsid w:val="00FA2E33"/>
    <w:rsid w:val="00FA5D47"/>
    <w:rsid w:val="00FA6992"/>
    <w:rsid w:val="00FB3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C89BB"/>
  <w15:docId w15:val="{029A69C8-8637-46AB-8AF8-85D959A2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720"/>
      </w:tabs>
      <w:spacing w:line="220" w:lineRule="exact"/>
      <w:outlineLvl w:val="0"/>
    </w:pPr>
    <w:rPr>
      <w:caps/>
      <w:sz w:val="32"/>
      <w:szCs w:val="20"/>
      <w:lang w:val="en-GB"/>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jc w:val="both"/>
      <w:outlineLvl w:val="3"/>
    </w:pPr>
    <w:rPr>
      <w:b/>
      <w:color w:val="FF00FF"/>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sz w:val="27"/>
      <w:szCs w:val="20"/>
      <w:lang w:val="en-GB"/>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b/>
      <w:bCs/>
      <w:szCs w:val="20"/>
      <w:lang w:val="en-GB"/>
    </w:rPr>
  </w:style>
  <w:style w:type="paragraph" w:styleId="Heading9">
    <w:name w:val="heading 9"/>
    <w:basedOn w:val="Normal"/>
    <w:next w:val="Normal"/>
    <w:qFormat/>
    <w:pPr>
      <w:keepNext/>
      <w:spacing w:after="120"/>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
    <w:name w:val="c6"/>
    <w:basedOn w:val="Normal"/>
    <w:pPr>
      <w:widowControl w:val="0"/>
      <w:spacing w:line="240" w:lineRule="atLeast"/>
      <w:jc w:val="center"/>
    </w:pPr>
    <w:rPr>
      <w:snapToGrid w:val="0"/>
      <w:szCs w:val="20"/>
      <w:lang w:val="en-GB"/>
    </w:rPr>
  </w:style>
  <w:style w:type="paragraph" w:styleId="BodyText">
    <w:name w:val="Body Text"/>
    <w:basedOn w:val="Normal"/>
    <w:pPr>
      <w:spacing w:after="220" w:line="180" w:lineRule="atLeast"/>
      <w:jc w:val="both"/>
    </w:pPr>
    <w:rPr>
      <w:rFonts w:ascii="Arial" w:hAnsi="Arial"/>
      <w:spacing w:val="-5"/>
      <w:sz w:val="20"/>
      <w:szCs w:val="20"/>
      <w:lang w:val="en-GB"/>
    </w:rPr>
  </w:style>
  <w:style w:type="paragraph" w:styleId="Header">
    <w:name w:val="header"/>
    <w:basedOn w:val="Normal"/>
    <w:link w:val="HeaderChar"/>
    <w:pPr>
      <w:tabs>
        <w:tab w:val="center" w:pos="4320"/>
        <w:tab w:val="right" w:pos="8640"/>
      </w:tabs>
    </w:pPr>
    <w:rPr>
      <w:sz w:val="20"/>
      <w:szCs w:val="20"/>
      <w:lang w:val="en-GB" w:eastAsia="x-none"/>
    </w:rPr>
  </w:style>
  <w:style w:type="character" w:styleId="PageNumber">
    <w:name w:val="page number"/>
    <w:basedOn w:val="DefaultParagraphFont"/>
    <w:uiPriority w:val="99"/>
  </w:style>
  <w:style w:type="paragraph" w:customStyle="1" w:styleId="p60">
    <w:name w:val="p60"/>
    <w:basedOn w:val="Normal"/>
    <w:pPr>
      <w:widowControl w:val="0"/>
      <w:tabs>
        <w:tab w:val="left" w:pos="720"/>
      </w:tabs>
      <w:spacing w:line="240" w:lineRule="atLeast"/>
      <w:jc w:val="both"/>
    </w:pPr>
    <w:rPr>
      <w:snapToGrid w:val="0"/>
      <w:szCs w:val="20"/>
      <w:lang w:val="en-GB"/>
    </w:rPr>
  </w:style>
  <w:style w:type="paragraph" w:styleId="Footer">
    <w:name w:val="footer"/>
    <w:basedOn w:val="Normal"/>
    <w:link w:val="FooterChar"/>
    <w:pPr>
      <w:tabs>
        <w:tab w:val="center" w:pos="4320"/>
        <w:tab w:val="right" w:pos="8640"/>
      </w:tabs>
    </w:pPr>
  </w:style>
  <w:style w:type="paragraph" w:customStyle="1" w:styleId="t11">
    <w:name w:val="t11"/>
    <w:basedOn w:val="Normal"/>
    <w:pPr>
      <w:widowControl w:val="0"/>
      <w:spacing w:line="260" w:lineRule="atLeast"/>
    </w:pPr>
    <w:rPr>
      <w:snapToGrid w:val="0"/>
      <w:szCs w:val="20"/>
      <w:lang w:val="en-GB"/>
    </w:rPr>
  </w:style>
  <w:style w:type="paragraph" w:customStyle="1" w:styleId="SectionTital">
    <w:name w:val="Section Tital"/>
    <w:basedOn w:val="Section"/>
    <w:next w:val="Heading1"/>
    <w:rPr>
      <w:sz w:val="36"/>
    </w:rPr>
  </w:style>
  <w:style w:type="paragraph" w:customStyle="1" w:styleId="Section">
    <w:name w:val="Section"/>
    <w:basedOn w:val="Heading1"/>
    <w:next w:val="Heading1"/>
    <w:pPr>
      <w:tabs>
        <w:tab w:val="clear" w:pos="720"/>
      </w:tabs>
      <w:spacing w:before="240" w:after="60" w:line="240" w:lineRule="auto"/>
      <w:jc w:val="center"/>
      <w:outlineLvl w:val="9"/>
    </w:pPr>
    <w:rPr>
      <w:bCs/>
      <w:caps w:val="0"/>
      <w:kern w:val="28"/>
      <w:sz w:val="28"/>
      <w:lang w:val="en-US"/>
    </w:rPr>
  </w:style>
  <w:style w:type="paragraph" w:styleId="BodyText2">
    <w:name w:val="Body Text 2"/>
    <w:basedOn w:val="Normal"/>
    <w:rPr>
      <w:szCs w:val="20"/>
      <w:lang w:val="en-GB"/>
    </w:rPr>
  </w:style>
  <w:style w:type="paragraph" w:styleId="BodyText3">
    <w:name w:val="Body Text 3"/>
    <w:basedOn w:val="Normal"/>
    <w:pPr>
      <w:spacing w:after="120"/>
      <w:jc w:val="both"/>
    </w:pPr>
    <w:rPr>
      <w:color w:val="FF00FF"/>
      <w:sz w:val="22"/>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rsid w:val="00A54739"/>
    <w:rPr>
      <w:lang w:val="en-GB"/>
    </w:rPr>
  </w:style>
  <w:style w:type="character" w:customStyle="1" w:styleId="FooterChar">
    <w:name w:val="Footer Char"/>
    <w:link w:val="Footer"/>
    <w:uiPriority w:val="99"/>
    <w:rsid w:val="00AB0299"/>
    <w:rPr>
      <w:sz w:val="24"/>
      <w:szCs w:val="24"/>
      <w:lang w:val="en-US" w:eastAsia="en-US"/>
    </w:rPr>
  </w:style>
  <w:style w:type="table" w:styleId="TableGrid">
    <w:name w:val="Table Grid"/>
    <w:basedOn w:val="TableNormal"/>
    <w:rsid w:val="008E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F754A"/>
    <w:pPr>
      <w:autoSpaceDE w:val="0"/>
      <w:autoSpaceDN w:val="0"/>
      <w:adjustRightInd w:val="0"/>
      <w:spacing w:line="181" w:lineRule="atLeast"/>
    </w:pPr>
    <w:rPr>
      <w:rFonts w:ascii="Aaux Next Bold" w:hAnsi="Aaux Next Bold"/>
      <w:lang w:val="en-GB" w:eastAsia="en-GB"/>
    </w:rPr>
  </w:style>
  <w:style w:type="paragraph" w:customStyle="1" w:styleId="Pa6">
    <w:name w:val="Pa6"/>
    <w:basedOn w:val="Normal"/>
    <w:next w:val="Normal"/>
    <w:uiPriority w:val="99"/>
    <w:rsid w:val="008F754A"/>
    <w:pPr>
      <w:autoSpaceDE w:val="0"/>
      <w:autoSpaceDN w:val="0"/>
      <w:adjustRightInd w:val="0"/>
      <w:spacing w:line="181" w:lineRule="atLeast"/>
    </w:pPr>
    <w:rPr>
      <w:rFonts w:ascii="Aaux Next Regular" w:hAnsi="Aaux Next Regular"/>
      <w:lang w:val="en-GB" w:eastAsia="en-GB"/>
    </w:rPr>
  </w:style>
  <w:style w:type="paragraph" w:customStyle="1" w:styleId="Default">
    <w:name w:val="Default"/>
    <w:rsid w:val="00EE262E"/>
    <w:pPr>
      <w:autoSpaceDE w:val="0"/>
      <w:autoSpaceDN w:val="0"/>
      <w:adjustRightInd w:val="0"/>
    </w:pPr>
    <w:rPr>
      <w:rFonts w:ascii="Aaux Next Regular" w:hAnsi="Aaux Next Regular" w:cs="Aaux Next Regular"/>
      <w:color w:val="000000"/>
      <w:sz w:val="24"/>
      <w:szCs w:val="24"/>
    </w:rPr>
  </w:style>
  <w:style w:type="paragraph" w:customStyle="1" w:styleId="Pa1">
    <w:name w:val="Pa1"/>
    <w:basedOn w:val="Default"/>
    <w:next w:val="Default"/>
    <w:uiPriority w:val="99"/>
    <w:rsid w:val="008D5951"/>
    <w:pPr>
      <w:spacing w:line="201" w:lineRule="atLeast"/>
    </w:pPr>
    <w:rPr>
      <w:rFonts w:cs="Times New Roman"/>
      <w:color w:val="auto"/>
    </w:rPr>
  </w:style>
  <w:style w:type="paragraph" w:customStyle="1" w:styleId="Pa9">
    <w:name w:val="Pa9"/>
    <w:basedOn w:val="Default"/>
    <w:next w:val="Default"/>
    <w:uiPriority w:val="99"/>
    <w:rsid w:val="00F31832"/>
    <w:pPr>
      <w:spacing w:line="181" w:lineRule="atLeast"/>
    </w:pPr>
    <w:rPr>
      <w:rFonts w:cs="Times New Roman"/>
      <w:color w:val="auto"/>
    </w:rPr>
  </w:style>
  <w:style w:type="paragraph" w:customStyle="1" w:styleId="Pa8">
    <w:name w:val="Pa8"/>
    <w:basedOn w:val="Default"/>
    <w:next w:val="Default"/>
    <w:uiPriority w:val="99"/>
    <w:rsid w:val="007B0D5F"/>
    <w:pPr>
      <w:spacing w:line="201" w:lineRule="atLeast"/>
    </w:pPr>
    <w:rPr>
      <w:rFonts w:ascii="Aaux Next Bold" w:hAnsi="Aaux Next Bold" w:cs="Times New Roman"/>
      <w:color w:val="auto"/>
    </w:rPr>
  </w:style>
  <w:style w:type="paragraph" w:customStyle="1" w:styleId="Pa3">
    <w:name w:val="Pa3"/>
    <w:basedOn w:val="Default"/>
    <w:next w:val="Default"/>
    <w:uiPriority w:val="99"/>
    <w:rsid w:val="007B0D5F"/>
    <w:pPr>
      <w:spacing w:line="201" w:lineRule="atLeast"/>
    </w:pPr>
    <w:rPr>
      <w:rFonts w:ascii="Aaux Next Bold" w:hAnsi="Aaux Next Bold" w:cs="Times New Roman"/>
      <w:color w:val="auto"/>
    </w:rPr>
  </w:style>
  <w:style w:type="paragraph" w:customStyle="1" w:styleId="Pa12">
    <w:name w:val="Pa12"/>
    <w:basedOn w:val="Default"/>
    <w:next w:val="Default"/>
    <w:uiPriority w:val="99"/>
    <w:rsid w:val="007B0D5F"/>
    <w:pPr>
      <w:spacing w:line="201" w:lineRule="atLeast"/>
    </w:pPr>
    <w:rPr>
      <w:rFonts w:ascii="Aaux Next Bold" w:hAnsi="Aaux Next Bold" w:cs="Times New Roman"/>
      <w:color w:val="auto"/>
    </w:rPr>
  </w:style>
  <w:style w:type="paragraph" w:customStyle="1" w:styleId="Pa5">
    <w:name w:val="Pa5"/>
    <w:basedOn w:val="Default"/>
    <w:next w:val="Default"/>
    <w:uiPriority w:val="99"/>
    <w:rsid w:val="007B0D5F"/>
    <w:pPr>
      <w:spacing w:line="181" w:lineRule="atLeast"/>
    </w:pPr>
    <w:rPr>
      <w:rFonts w:ascii="Aaux Next Bold" w:hAnsi="Aaux Next Bold" w:cs="Times New Roman"/>
      <w:color w:val="auto"/>
    </w:rPr>
  </w:style>
  <w:style w:type="character" w:customStyle="1" w:styleId="A4">
    <w:name w:val="A4"/>
    <w:uiPriority w:val="99"/>
    <w:rsid w:val="007B0D5F"/>
    <w:rPr>
      <w:rFonts w:ascii="Wingdings" w:hAnsi="Wingdings" w:cs="Wingdings"/>
      <w:color w:val="000000"/>
    </w:rPr>
  </w:style>
  <w:style w:type="paragraph" w:customStyle="1" w:styleId="TableText">
    <w:name w:val="Table Text"/>
    <w:basedOn w:val="Normal"/>
    <w:rsid w:val="00944168"/>
    <w:pPr>
      <w:overflowPunct w:val="0"/>
      <w:autoSpaceDE w:val="0"/>
      <w:autoSpaceDN w:val="0"/>
      <w:adjustRightInd w:val="0"/>
      <w:textAlignment w:val="baseline"/>
    </w:pPr>
    <w:rPr>
      <w:rFonts w:eastAsia="MS Mincho"/>
      <w:lang w:val="en-GB"/>
    </w:rPr>
  </w:style>
  <w:style w:type="paragraph" w:customStyle="1" w:styleId="DefaultText">
    <w:name w:val="Default Text"/>
    <w:basedOn w:val="Normal"/>
    <w:rsid w:val="00944168"/>
    <w:pPr>
      <w:overflowPunct w:val="0"/>
      <w:autoSpaceDE w:val="0"/>
      <w:autoSpaceDN w:val="0"/>
      <w:adjustRightInd w:val="0"/>
      <w:textAlignment w:val="baseline"/>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90322">
      <w:bodyDiv w:val="1"/>
      <w:marLeft w:val="0"/>
      <w:marRight w:val="0"/>
      <w:marTop w:val="0"/>
      <w:marBottom w:val="0"/>
      <w:divBdr>
        <w:top w:val="none" w:sz="0" w:space="0" w:color="auto"/>
        <w:left w:val="none" w:sz="0" w:space="0" w:color="auto"/>
        <w:bottom w:val="none" w:sz="0" w:space="0" w:color="auto"/>
        <w:right w:val="none" w:sz="0" w:space="0" w:color="auto"/>
      </w:divBdr>
    </w:div>
    <w:div w:id="483349801">
      <w:bodyDiv w:val="1"/>
      <w:marLeft w:val="0"/>
      <w:marRight w:val="0"/>
      <w:marTop w:val="0"/>
      <w:marBottom w:val="0"/>
      <w:divBdr>
        <w:top w:val="none" w:sz="0" w:space="0" w:color="auto"/>
        <w:left w:val="none" w:sz="0" w:space="0" w:color="auto"/>
        <w:bottom w:val="none" w:sz="0" w:space="0" w:color="auto"/>
        <w:right w:val="none" w:sz="0" w:space="0" w:color="auto"/>
      </w:divBdr>
    </w:div>
    <w:div w:id="18253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9889A-2716-44E1-892B-AD071E2098AF}">
  <ds:schemaRefs>
    <ds:schemaRef ds:uri="http://schemas.openxmlformats.org/officeDocument/2006/bibliography"/>
  </ds:schemaRefs>
</ds:datastoreItem>
</file>

<file path=customXml/itemProps2.xml><?xml version="1.0" encoding="utf-8"?>
<ds:datastoreItem xmlns:ds="http://schemas.openxmlformats.org/officeDocument/2006/customXml" ds:itemID="{EAF6C8DF-EA66-421B-8826-486BC631C90C}">
  <ds:schemaRefs>
    <ds:schemaRef ds:uri="http://schemas.microsoft.com/sharepoint/v3/contenttype/forms"/>
  </ds:schemaRefs>
</ds:datastoreItem>
</file>

<file path=customXml/itemProps3.xml><?xml version="1.0" encoding="utf-8"?>
<ds:datastoreItem xmlns:ds="http://schemas.openxmlformats.org/officeDocument/2006/customXml" ds:itemID="{9CC49FCA-0EC7-4B64-9393-6A57DC6FE4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0CFF4-BBD4-42A0-A6B1-C92FF0BAC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3926</Words>
  <Characters>22379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SHIP TO SHIP TRANSFER</vt:lpstr>
    </vt:vector>
  </TitlesOfParts>
  <Company>Executive Ship Management</Company>
  <LinksUpToDate>false</LinksUpToDate>
  <CharactersWithSpaces>26253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LNG 03 – SHIPSHORE CHECKLIST</dc:title>
  <dc:creator>Davinder P.S Seth</dc:creator>
  <cp:lastModifiedBy>Muhammed sabeeh</cp:lastModifiedBy>
  <cp:revision>22</cp:revision>
  <cp:lastPrinted>2019-02-20T12:04:00Z</cp:lastPrinted>
  <dcterms:created xsi:type="dcterms:W3CDTF">2024-01-31T14:53:00Z</dcterms:created>
  <dcterms:modified xsi:type="dcterms:W3CDTF">2025-02-04T08:37:00Z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forms</vt:lpwstr>
  </property>
  <property fmtid="{D5CDD505-2E9C-101B-9397-08002B2CF9AE}" pid="3" name="MSIP_Label_a2264674-cd8f-466c-b856-e08499a2c724_Enabled">
    <vt:lpwstr>true</vt:lpwstr>
  </property>
  <property fmtid="{D5CDD505-2E9C-101B-9397-08002B2CF9AE}" pid="4" name="MSIP_Label_a2264674-cd8f-466c-b856-e08499a2c724_SetDate">
    <vt:lpwstr>2022-11-12T16:53:11Z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fabca835-4835-4e37-8933-96e553a7ec2e</vt:lpwstr>
  </property>
  <property fmtid="{D5CDD505-2E9C-101B-9397-08002B2CF9AE}" pid="9" name="MSIP_Label_a2264674-cd8f-466c-b856-e08499a2c724_ContentBits">
    <vt:lpwstr>0</vt:lpwstr>
  </property>
</Properties>
</file>